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FA6" w:rsidRPr="00B90FA6" w:rsidRDefault="00B90FA6" w:rsidP="00B90FA6">
      <w:pPr>
        <w:pStyle w:val="Default"/>
      </w:pPr>
    </w:p>
    <w:tbl>
      <w:tblPr>
        <w:tblW w:w="19765" w:type="dxa"/>
        <w:tblInd w:w="-601" w:type="dxa"/>
        <w:tblLook w:val="04A0"/>
      </w:tblPr>
      <w:tblGrid>
        <w:gridCol w:w="1140"/>
        <w:gridCol w:w="1340"/>
        <w:gridCol w:w="497"/>
        <w:gridCol w:w="960"/>
        <w:gridCol w:w="6411"/>
        <w:gridCol w:w="960"/>
        <w:gridCol w:w="660"/>
        <w:gridCol w:w="4050"/>
        <w:gridCol w:w="3747"/>
      </w:tblGrid>
      <w:tr w:rsidR="00F237A1" w:rsidRPr="00F237A1" w:rsidTr="009D7203">
        <w:trPr>
          <w:trHeight w:val="315"/>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411"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05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right"/>
              <w:rPr>
                <w:rFonts w:ascii="Times New Roman" w:eastAsia="Times New Roman" w:hAnsi="Times New Roman" w:cs="Times New Roman"/>
                <w:b/>
                <w:bCs/>
                <w:color w:val="000000"/>
                <w:sz w:val="24"/>
                <w:szCs w:val="24"/>
                <w:lang w:eastAsia="ru-RU"/>
              </w:rPr>
            </w:pPr>
            <w:r w:rsidRPr="00F237A1">
              <w:rPr>
                <w:rFonts w:ascii="Times New Roman" w:eastAsia="Times New Roman" w:hAnsi="Times New Roman" w:cs="Times New Roman"/>
                <w:b/>
                <w:bCs/>
                <w:color w:val="000000"/>
                <w:sz w:val="24"/>
                <w:szCs w:val="24"/>
                <w:lang w:eastAsia="ru-RU"/>
              </w:rPr>
              <w:t>Утверждаю</w:t>
            </w: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right"/>
              <w:rPr>
                <w:rFonts w:ascii="Times New Roman" w:eastAsia="Times New Roman" w:hAnsi="Times New Roman" w:cs="Times New Roman"/>
                <w:color w:val="000000"/>
                <w:sz w:val="24"/>
                <w:szCs w:val="24"/>
                <w:lang w:eastAsia="ru-RU"/>
              </w:rPr>
            </w:pPr>
            <w:r w:rsidRPr="00F237A1">
              <w:rPr>
                <w:rFonts w:ascii="Times New Roman" w:eastAsia="Times New Roman" w:hAnsi="Times New Roman" w:cs="Times New Roman"/>
                <w:color w:val="000000"/>
                <w:sz w:val="24"/>
                <w:szCs w:val="24"/>
                <w:lang w:eastAsia="ru-RU"/>
              </w:rPr>
              <w:t>Утверждаю</w:t>
            </w:r>
          </w:p>
        </w:tc>
      </w:tr>
      <w:tr w:rsidR="00F237A1" w:rsidRPr="00F237A1" w:rsidTr="009D7203">
        <w:trPr>
          <w:trHeight w:val="315"/>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411"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05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right"/>
              <w:rPr>
                <w:rFonts w:ascii="Times New Roman" w:eastAsia="Times New Roman" w:hAnsi="Times New Roman" w:cs="Times New Roman"/>
                <w:b/>
                <w:bCs/>
                <w:color w:val="000000"/>
                <w:sz w:val="24"/>
                <w:szCs w:val="24"/>
                <w:lang w:eastAsia="ru-RU"/>
              </w:rPr>
            </w:pPr>
            <w:r w:rsidRPr="00F237A1">
              <w:rPr>
                <w:rFonts w:ascii="Times New Roman" w:eastAsia="Times New Roman" w:hAnsi="Times New Roman" w:cs="Times New Roman"/>
                <w:b/>
                <w:bCs/>
                <w:color w:val="000000"/>
                <w:sz w:val="24"/>
                <w:szCs w:val="24"/>
                <w:lang w:eastAsia="ru-RU"/>
              </w:rPr>
              <w:t>директор ГАПОУ СО "БТА"</w:t>
            </w: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right"/>
              <w:rPr>
                <w:rFonts w:ascii="Times New Roman" w:eastAsia="Times New Roman" w:hAnsi="Times New Roman" w:cs="Times New Roman"/>
                <w:color w:val="000000"/>
                <w:sz w:val="24"/>
                <w:szCs w:val="24"/>
                <w:lang w:eastAsia="ru-RU"/>
              </w:rPr>
            </w:pPr>
          </w:p>
        </w:tc>
      </w:tr>
      <w:tr w:rsidR="00F237A1" w:rsidRPr="00F237A1" w:rsidTr="009D7203">
        <w:trPr>
          <w:trHeight w:val="315"/>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411"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05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right"/>
              <w:rPr>
                <w:rFonts w:ascii="Times New Roman" w:eastAsia="Times New Roman" w:hAnsi="Times New Roman" w:cs="Times New Roman"/>
                <w:b/>
                <w:bCs/>
                <w:color w:val="000000"/>
                <w:sz w:val="24"/>
                <w:szCs w:val="24"/>
                <w:lang w:eastAsia="ru-RU"/>
              </w:rPr>
            </w:pPr>
            <w:r w:rsidRPr="00F237A1">
              <w:rPr>
                <w:rFonts w:ascii="Times New Roman" w:eastAsia="Times New Roman" w:hAnsi="Times New Roman" w:cs="Times New Roman"/>
                <w:b/>
                <w:bCs/>
                <w:color w:val="000000"/>
                <w:sz w:val="24"/>
                <w:szCs w:val="24"/>
                <w:lang w:eastAsia="ru-RU"/>
              </w:rPr>
              <w:t>_________________Н.А. Крупнова</w:t>
            </w: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right"/>
              <w:rPr>
                <w:rFonts w:ascii="Times New Roman" w:eastAsia="Times New Roman" w:hAnsi="Times New Roman" w:cs="Times New Roman"/>
                <w:color w:val="000000"/>
                <w:sz w:val="24"/>
                <w:szCs w:val="24"/>
                <w:lang w:eastAsia="ru-RU"/>
              </w:rPr>
            </w:pPr>
          </w:p>
        </w:tc>
      </w:tr>
      <w:tr w:rsidR="00F237A1" w:rsidRPr="00F237A1" w:rsidTr="009D7203">
        <w:trPr>
          <w:trHeight w:val="315"/>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411"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050" w:type="dxa"/>
            <w:tcBorders>
              <w:top w:val="nil"/>
              <w:left w:val="nil"/>
              <w:bottom w:val="nil"/>
              <w:right w:val="nil"/>
            </w:tcBorders>
            <w:shd w:val="clear" w:color="auto" w:fill="auto"/>
            <w:noWrap/>
            <w:vAlign w:val="bottom"/>
            <w:hideMark/>
          </w:tcPr>
          <w:p w:rsidR="00F237A1" w:rsidRPr="00F237A1" w:rsidRDefault="009D7203" w:rsidP="00F237A1">
            <w:pPr>
              <w:spacing w:after="0" w:line="240" w:lineRule="auto"/>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«_______»___________2018 год</w:t>
            </w: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right"/>
              <w:rPr>
                <w:rFonts w:ascii="Times New Roman" w:eastAsia="Times New Roman" w:hAnsi="Times New Roman" w:cs="Times New Roman"/>
                <w:color w:val="000000"/>
                <w:sz w:val="24"/>
                <w:szCs w:val="24"/>
                <w:lang w:eastAsia="ru-RU"/>
              </w:rPr>
            </w:pPr>
          </w:p>
        </w:tc>
      </w:tr>
      <w:tr w:rsidR="00F237A1" w:rsidRPr="00F237A1" w:rsidTr="009D7203">
        <w:trPr>
          <w:trHeight w:val="300"/>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411"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05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r>
      <w:tr w:rsidR="00F237A1" w:rsidRPr="00F237A1" w:rsidTr="009D7203">
        <w:trPr>
          <w:trHeight w:val="300"/>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411"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05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r>
      <w:tr w:rsidR="00F237A1" w:rsidRPr="00F237A1" w:rsidTr="009D7203">
        <w:trPr>
          <w:trHeight w:val="300"/>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411"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Times New Roman" w:eastAsia="Times New Roman" w:hAnsi="Times New Roman" w:cs="Times New Roman"/>
                <w:b/>
                <w:bCs/>
                <w:color w:val="000000"/>
                <w:sz w:val="28"/>
                <w:szCs w:val="28"/>
                <w:lang w:eastAsia="ru-RU"/>
              </w:rPr>
            </w:pPr>
            <w:r w:rsidRPr="00F237A1">
              <w:rPr>
                <w:rFonts w:ascii="Times New Roman" w:eastAsia="Times New Roman" w:hAnsi="Times New Roman" w:cs="Times New Roman"/>
                <w:b/>
                <w:bCs/>
                <w:color w:val="000000"/>
                <w:sz w:val="28"/>
                <w:szCs w:val="28"/>
                <w:lang w:eastAsia="ru-RU"/>
              </w:rPr>
              <w:t>УЧЕБНЫЙ ПЛАН</w:t>
            </w: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05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r>
      <w:tr w:rsidR="00F237A1" w:rsidRPr="00F237A1" w:rsidTr="009D7203">
        <w:trPr>
          <w:trHeight w:val="375"/>
        </w:trPr>
        <w:tc>
          <w:tcPr>
            <w:tcW w:w="16018" w:type="dxa"/>
            <w:gridSpan w:val="8"/>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r w:rsidRPr="00F237A1">
              <w:rPr>
                <w:rFonts w:ascii="Times New Roman" w:eastAsia="Times New Roman" w:hAnsi="Times New Roman" w:cs="Times New Roman"/>
                <w:color w:val="000000"/>
                <w:sz w:val="28"/>
                <w:szCs w:val="28"/>
                <w:lang w:eastAsia="ru-RU"/>
              </w:rPr>
              <w:t>основной профессиональной образовательной программы</w:t>
            </w:r>
            <w:r w:rsidR="009D7203">
              <w:rPr>
                <w:rFonts w:ascii="Times New Roman" w:eastAsia="Times New Roman" w:hAnsi="Times New Roman" w:cs="Times New Roman"/>
                <w:color w:val="000000"/>
                <w:sz w:val="28"/>
                <w:szCs w:val="28"/>
                <w:lang w:eastAsia="ru-RU"/>
              </w:rPr>
              <w:t xml:space="preserve"> подготовки специалистов среднего звена</w:t>
            </w: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r>
      <w:tr w:rsidR="00F237A1" w:rsidRPr="00F237A1" w:rsidTr="009D7203">
        <w:trPr>
          <w:trHeight w:val="315"/>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8031" w:type="dxa"/>
            <w:gridSpan w:val="3"/>
            <w:tcBorders>
              <w:top w:val="nil"/>
              <w:left w:val="nil"/>
              <w:bottom w:val="nil"/>
              <w:right w:val="nil"/>
            </w:tcBorders>
            <w:shd w:val="clear" w:color="auto" w:fill="auto"/>
            <w:noWrap/>
            <w:vAlign w:val="bottom"/>
            <w:hideMark/>
          </w:tcPr>
          <w:p w:rsidR="00F237A1" w:rsidRPr="00F237A1" w:rsidRDefault="009D7203" w:rsidP="00F237A1">
            <w:pPr>
              <w:spacing w:after="0" w:line="240" w:lineRule="auto"/>
              <w:jc w:val="center"/>
              <w:rPr>
                <w:rFonts w:ascii="Calibri" w:eastAsia="Times New Roman" w:hAnsi="Calibri" w:cs="Times New Roman"/>
                <w:color w:val="000000"/>
                <w:lang w:eastAsia="ru-RU"/>
              </w:rPr>
            </w:pPr>
            <w:r>
              <w:rPr>
                <w:rFonts w:ascii="Times New Roman" w:eastAsia="Times New Roman" w:hAnsi="Times New Roman" w:cs="Times New Roman"/>
                <w:color w:val="000000"/>
                <w:sz w:val="28"/>
                <w:szCs w:val="28"/>
                <w:lang w:eastAsia="ru-RU"/>
              </w:rPr>
              <w:t>по спе</w:t>
            </w:r>
            <w:r w:rsidR="00B53D7C">
              <w:rPr>
                <w:rFonts w:ascii="Times New Roman" w:eastAsia="Times New Roman" w:hAnsi="Times New Roman" w:cs="Times New Roman"/>
                <w:color w:val="000000"/>
                <w:sz w:val="28"/>
                <w:szCs w:val="28"/>
                <w:lang w:eastAsia="ru-RU"/>
              </w:rPr>
              <w:t xml:space="preserve">циальности </w:t>
            </w:r>
            <w:r w:rsidR="00F237A1" w:rsidRPr="00F237A1">
              <w:rPr>
                <w:rFonts w:ascii="Times New Roman" w:eastAsia="Times New Roman" w:hAnsi="Times New Roman" w:cs="Times New Roman"/>
                <w:color w:val="000000"/>
                <w:sz w:val="28"/>
                <w:szCs w:val="28"/>
                <w:lang w:eastAsia="ru-RU"/>
              </w:rPr>
              <w:t>среднего профессионального образования</w:t>
            </w:r>
            <w:r w:rsidR="00B53D7C">
              <w:rPr>
                <w:rFonts w:ascii="Times New Roman" w:eastAsia="Times New Roman" w:hAnsi="Times New Roman" w:cs="Times New Roman"/>
                <w:color w:val="000000"/>
                <w:sz w:val="28"/>
                <w:szCs w:val="28"/>
                <w:lang w:eastAsia="ru-RU"/>
              </w:rPr>
              <w:t xml:space="preserve"> </w:t>
            </w:r>
            <w:r w:rsidR="00B53D7C" w:rsidRPr="00F237A1">
              <w:rPr>
                <w:rFonts w:ascii="Times New Roman" w:eastAsia="Times New Roman" w:hAnsi="Times New Roman" w:cs="Times New Roman"/>
                <w:b/>
                <w:bCs/>
                <w:color w:val="000000"/>
                <w:sz w:val="28"/>
                <w:szCs w:val="28"/>
                <w:lang w:eastAsia="ru-RU"/>
              </w:rPr>
              <w:t>35.02.07 Механизация сельского хозяйства</w:t>
            </w:r>
          </w:p>
        </w:tc>
        <w:tc>
          <w:tcPr>
            <w:tcW w:w="405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rPr>
                <w:rFonts w:ascii="Calibri" w:eastAsia="Times New Roman" w:hAnsi="Calibri" w:cs="Times New Roman"/>
                <w:color w:val="000000"/>
                <w:lang w:eastAsia="ru-RU"/>
              </w:rPr>
            </w:pPr>
          </w:p>
        </w:tc>
      </w:tr>
      <w:tr w:rsidR="00F237A1" w:rsidRPr="00F237A1" w:rsidTr="00B53D7C">
        <w:trPr>
          <w:trHeight w:val="491"/>
        </w:trPr>
        <w:tc>
          <w:tcPr>
            <w:tcW w:w="19765" w:type="dxa"/>
            <w:gridSpan w:val="9"/>
            <w:tcBorders>
              <w:top w:val="nil"/>
              <w:left w:val="nil"/>
              <w:right w:val="nil"/>
            </w:tcBorders>
            <w:shd w:val="clear" w:color="auto" w:fill="auto"/>
            <w:noWrap/>
            <w:vAlign w:val="bottom"/>
            <w:hideMark/>
          </w:tcPr>
          <w:p w:rsidR="00B53D7C" w:rsidRDefault="00773FAC" w:rsidP="00773FAC">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B53D7C">
              <w:rPr>
                <w:rFonts w:ascii="Times New Roman" w:eastAsia="Times New Roman" w:hAnsi="Times New Roman" w:cs="Times New Roman"/>
                <w:b/>
                <w:bCs/>
                <w:color w:val="000000"/>
                <w:sz w:val="28"/>
                <w:szCs w:val="28"/>
                <w:lang w:eastAsia="ru-RU"/>
              </w:rPr>
              <w:t>Вольского филиала г</w:t>
            </w:r>
            <w:r w:rsidR="00F237A1" w:rsidRPr="00F237A1">
              <w:rPr>
                <w:rFonts w:ascii="Times New Roman" w:eastAsia="Times New Roman" w:hAnsi="Times New Roman" w:cs="Times New Roman"/>
                <w:b/>
                <w:bCs/>
                <w:color w:val="000000"/>
                <w:sz w:val="28"/>
                <w:szCs w:val="28"/>
                <w:lang w:eastAsia="ru-RU"/>
              </w:rPr>
              <w:t>осударственно</w:t>
            </w:r>
            <w:r w:rsidR="00B53D7C">
              <w:rPr>
                <w:rFonts w:ascii="Times New Roman" w:eastAsia="Times New Roman" w:hAnsi="Times New Roman" w:cs="Times New Roman"/>
                <w:b/>
                <w:bCs/>
                <w:color w:val="000000"/>
                <w:sz w:val="28"/>
                <w:szCs w:val="28"/>
                <w:lang w:eastAsia="ru-RU"/>
              </w:rPr>
              <w:t>го  автономного  профессионального</w:t>
            </w:r>
          </w:p>
          <w:p w:rsidR="00F237A1" w:rsidRPr="00B53D7C" w:rsidRDefault="00B53D7C" w:rsidP="00B53D7C">
            <w:pPr>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proofErr w:type="gramStart"/>
            <w:r>
              <w:rPr>
                <w:rFonts w:ascii="Times New Roman" w:eastAsia="Times New Roman" w:hAnsi="Times New Roman" w:cs="Times New Roman"/>
                <w:b/>
                <w:bCs/>
                <w:color w:val="000000"/>
                <w:sz w:val="28"/>
                <w:szCs w:val="28"/>
                <w:lang w:eastAsia="ru-RU"/>
              </w:rPr>
              <w:t>образовательного</w:t>
            </w:r>
            <w:proofErr w:type="gramEnd"/>
            <w:r>
              <w:rPr>
                <w:rFonts w:ascii="Times New Roman" w:eastAsia="Times New Roman" w:hAnsi="Times New Roman" w:cs="Times New Roman"/>
                <w:b/>
                <w:bCs/>
                <w:color w:val="000000"/>
                <w:sz w:val="28"/>
                <w:szCs w:val="28"/>
                <w:lang w:eastAsia="ru-RU"/>
              </w:rPr>
              <w:t xml:space="preserve">  </w:t>
            </w:r>
            <w:r w:rsidR="00F237A1" w:rsidRPr="00F237A1">
              <w:rPr>
                <w:rFonts w:ascii="Times New Roman" w:eastAsia="Times New Roman" w:hAnsi="Times New Roman" w:cs="Times New Roman"/>
                <w:b/>
                <w:bCs/>
                <w:color w:val="000000"/>
                <w:sz w:val="28"/>
                <w:szCs w:val="28"/>
                <w:lang w:eastAsia="ru-RU"/>
              </w:rPr>
              <w:t>учреждени</w:t>
            </w:r>
            <w:r>
              <w:rPr>
                <w:rFonts w:ascii="Times New Roman" w:eastAsia="Times New Roman" w:hAnsi="Times New Roman" w:cs="Times New Roman"/>
                <w:b/>
                <w:bCs/>
                <w:color w:val="000000"/>
                <w:sz w:val="28"/>
                <w:szCs w:val="28"/>
                <w:lang w:eastAsia="ru-RU"/>
              </w:rPr>
              <w:t xml:space="preserve">я </w:t>
            </w:r>
            <w:r w:rsidR="00F237A1" w:rsidRPr="00F237A1">
              <w:rPr>
                <w:rFonts w:ascii="Times New Roman" w:eastAsia="Times New Roman" w:hAnsi="Times New Roman" w:cs="Times New Roman"/>
                <w:b/>
                <w:bCs/>
                <w:color w:val="000000"/>
                <w:sz w:val="28"/>
                <w:szCs w:val="28"/>
                <w:lang w:eastAsia="ru-RU"/>
              </w:rPr>
              <w:t xml:space="preserve"> Саратовской области</w:t>
            </w:r>
            <w:r>
              <w:rPr>
                <w:rFonts w:ascii="Times New Roman" w:eastAsia="Times New Roman" w:hAnsi="Times New Roman" w:cs="Times New Roman"/>
                <w:b/>
                <w:bCs/>
                <w:color w:val="000000"/>
                <w:sz w:val="28"/>
                <w:szCs w:val="28"/>
                <w:lang w:eastAsia="ru-RU"/>
              </w:rPr>
              <w:t xml:space="preserve"> </w:t>
            </w:r>
            <w:r w:rsidR="00F237A1" w:rsidRPr="00F237A1">
              <w:rPr>
                <w:rFonts w:ascii="Times New Roman" w:eastAsia="Times New Roman" w:hAnsi="Times New Roman" w:cs="Times New Roman"/>
                <w:b/>
                <w:bCs/>
                <w:color w:val="000000"/>
                <w:sz w:val="28"/>
                <w:szCs w:val="28"/>
                <w:lang w:eastAsia="ru-RU"/>
              </w:rPr>
              <w:t>"Базарнокарабулакский техникум агробизнеса"</w:t>
            </w:r>
          </w:p>
        </w:tc>
      </w:tr>
      <w:tr w:rsidR="00F237A1" w:rsidRPr="00F237A1" w:rsidTr="009D7203">
        <w:trPr>
          <w:trHeight w:val="300"/>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6411"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Times New Roman" w:eastAsia="Times New Roman" w:hAnsi="Times New Roman" w:cs="Times New Roman"/>
                <w:i/>
                <w:iCs/>
                <w:color w:val="000000"/>
                <w:sz w:val="20"/>
                <w:szCs w:val="20"/>
                <w:lang w:eastAsia="ru-RU"/>
              </w:rPr>
            </w:pPr>
            <w:r w:rsidRPr="00F237A1">
              <w:rPr>
                <w:rFonts w:ascii="Times New Roman" w:eastAsia="Times New Roman" w:hAnsi="Times New Roman" w:cs="Times New Roman"/>
                <w:i/>
                <w:iCs/>
                <w:color w:val="000000"/>
                <w:sz w:val="20"/>
                <w:szCs w:val="20"/>
                <w:lang w:eastAsia="ru-RU"/>
              </w:rPr>
              <w:t xml:space="preserve">наименование </w:t>
            </w:r>
            <w:proofErr w:type="gramStart"/>
            <w:r w:rsidRPr="00F237A1">
              <w:rPr>
                <w:rFonts w:ascii="Times New Roman" w:eastAsia="Times New Roman" w:hAnsi="Times New Roman" w:cs="Times New Roman"/>
                <w:i/>
                <w:iCs/>
                <w:color w:val="000000"/>
                <w:sz w:val="20"/>
                <w:szCs w:val="20"/>
                <w:lang w:eastAsia="ru-RU"/>
              </w:rPr>
              <w:t>образовательного</w:t>
            </w:r>
            <w:proofErr w:type="gramEnd"/>
            <w:r w:rsidRPr="00F237A1">
              <w:rPr>
                <w:rFonts w:ascii="Times New Roman" w:eastAsia="Times New Roman" w:hAnsi="Times New Roman" w:cs="Times New Roman"/>
                <w:i/>
                <w:iCs/>
                <w:color w:val="000000"/>
                <w:sz w:val="20"/>
                <w:szCs w:val="20"/>
                <w:lang w:eastAsia="ru-RU"/>
              </w:rPr>
              <w:t xml:space="preserve"> учреждения</w:t>
            </w: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05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r>
      <w:tr w:rsidR="00773FAC" w:rsidRPr="00F237A1" w:rsidTr="00B53D7C">
        <w:trPr>
          <w:trHeight w:val="547"/>
        </w:trPr>
        <w:tc>
          <w:tcPr>
            <w:tcW w:w="1140" w:type="dxa"/>
            <w:tcBorders>
              <w:top w:val="nil"/>
              <w:left w:val="nil"/>
              <w:bottom w:val="nil"/>
              <w:right w:val="nil"/>
            </w:tcBorders>
            <w:shd w:val="clear" w:color="auto" w:fill="auto"/>
            <w:noWrap/>
            <w:vAlign w:val="bottom"/>
            <w:hideMark/>
          </w:tcPr>
          <w:p w:rsidR="00773FAC" w:rsidRPr="00F237A1" w:rsidRDefault="00773FAC" w:rsidP="00F237A1">
            <w:pPr>
              <w:spacing w:after="0" w:line="240" w:lineRule="auto"/>
              <w:jc w:val="center"/>
              <w:rPr>
                <w:rFonts w:ascii="Times New Roman" w:eastAsia="Times New Roman" w:hAnsi="Times New Roman" w:cs="Times New Roman"/>
                <w:i/>
                <w:iCs/>
                <w:color w:val="000000"/>
                <w:sz w:val="28"/>
                <w:szCs w:val="28"/>
                <w:lang w:eastAsia="ru-RU"/>
              </w:rPr>
            </w:pPr>
          </w:p>
        </w:tc>
        <w:tc>
          <w:tcPr>
            <w:tcW w:w="1340" w:type="dxa"/>
            <w:tcBorders>
              <w:top w:val="nil"/>
              <w:left w:val="nil"/>
              <w:bottom w:val="nil"/>
              <w:right w:val="nil"/>
            </w:tcBorders>
            <w:shd w:val="clear" w:color="auto" w:fill="auto"/>
            <w:noWrap/>
            <w:vAlign w:val="bottom"/>
            <w:hideMark/>
          </w:tcPr>
          <w:p w:rsidR="00773FAC" w:rsidRPr="00F237A1" w:rsidRDefault="00773FAC" w:rsidP="00B53D7C">
            <w:pPr>
              <w:spacing w:after="0" w:line="240" w:lineRule="auto"/>
              <w:rPr>
                <w:rFonts w:ascii="Calibri" w:eastAsia="Times New Roman" w:hAnsi="Calibri" w:cs="Times New Roman"/>
                <w:color w:val="000000"/>
                <w:lang w:eastAsia="ru-RU"/>
              </w:rPr>
            </w:pPr>
          </w:p>
        </w:tc>
        <w:tc>
          <w:tcPr>
            <w:tcW w:w="9488" w:type="dxa"/>
            <w:gridSpan w:val="5"/>
            <w:tcBorders>
              <w:top w:val="nil"/>
              <w:left w:val="nil"/>
              <w:bottom w:val="single" w:sz="4" w:space="0" w:color="auto"/>
              <w:right w:val="nil"/>
            </w:tcBorders>
            <w:shd w:val="clear" w:color="auto" w:fill="auto"/>
            <w:noWrap/>
            <w:vAlign w:val="bottom"/>
            <w:hideMark/>
          </w:tcPr>
          <w:p w:rsidR="00773FAC" w:rsidRPr="00F237A1" w:rsidRDefault="00773FAC" w:rsidP="00F237A1">
            <w:pPr>
              <w:spacing w:after="0" w:line="240" w:lineRule="auto"/>
              <w:jc w:val="center"/>
              <w:rPr>
                <w:rFonts w:ascii="Calibri" w:eastAsia="Times New Roman" w:hAnsi="Calibri" w:cs="Times New Roman"/>
                <w:color w:val="000000"/>
                <w:lang w:eastAsia="ru-RU"/>
              </w:rPr>
            </w:pPr>
            <w:r w:rsidRPr="00F237A1">
              <w:rPr>
                <w:rFonts w:ascii="Calibri" w:eastAsia="Times New Roman" w:hAnsi="Calibri" w:cs="Times New Roman"/>
                <w:color w:val="000000"/>
                <w:lang w:eastAsia="ru-RU"/>
              </w:rPr>
              <w:t> </w:t>
            </w:r>
          </w:p>
          <w:p w:rsidR="00773FAC" w:rsidRPr="00773FAC" w:rsidRDefault="00773FAC" w:rsidP="00773FAC">
            <w:pPr>
              <w:spacing w:after="0" w:line="240" w:lineRule="auto"/>
              <w:jc w:val="center"/>
              <w:rPr>
                <w:rFonts w:ascii="Calibri" w:eastAsia="Times New Roman" w:hAnsi="Calibri" w:cs="Times New Roman"/>
                <w:color w:val="000000"/>
                <w:lang w:eastAsia="ru-RU"/>
              </w:rPr>
            </w:pPr>
            <w:r w:rsidRPr="00F237A1">
              <w:rPr>
                <w:rFonts w:ascii="Calibri" w:eastAsia="Times New Roman" w:hAnsi="Calibri" w:cs="Times New Roman"/>
                <w:color w:val="000000"/>
                <w:lang w:eastAsia="ru-RU"/>
              </w:rPr>
              <w:t> </w:t>
            </w:r>
            <w:r w:rsidRPr="00F237A1">
              <w:rPr>
                <w:rFonts w:ascii="Times New Roman" w:eastAsia="Times New Roman" w:hAnsi="Times New Roman" w:cs="Times New Roman"/>
                <w:color w:val="000000"/>
                <w:sz w:val="28"/>
                <w:szCs w:val="28"/>
                <w:lang w:eastAsia="ru-RU"/>
              </w:rPr>
              <w:t xml:space="preserve">по программе </w:t>
            </w:r>
            <w:r w:rsidRPr="00F237A1">
              <w:rPr>
                <w:rFonts w:ascii="Times New Roman" w:eastAsia="Times New Roman" w:hAnsi="Times New Roman" w:cs="Times New Roman"/>
                <w:b/>
                <w:bCs/>
                <w:color w:val="000000"/>
                <w:sz w:val="28"/>
                <w:szCs w:val="28"/>
                <w:lang w:eastAsia="ru-RU"/>
              </w:rPr>
              <w:t>базовой</w:t>
            </w:r>
            <w:r w:rsidRPr="00F237A1">
              <w:rPr>
                <w:rFonts w:ascii="Times New Roman" w:eastAsia="Times New Roman" w:hAnsi="Times New Roman" w:cs="Times New Roman"/>
                <w:color w:val="000000"/>
                <w:sz w:val="28"/>
                <w:szCs w:val="28"/>
                <w:lang w:eastAsia="ru-RU"/>
              </w:rPr>
              <w:t xml:space="preserve"> подготовки</w:t>
            </w:r>
          </w:p>
          <w:p w:rsidR="00773FAC" w:rsidRPr="00F237A1" w:rsidRDefault="00773FAC" w:rsidP="00F237A1">
            <w:pPr>
              <w:spacing w:after="0" w:line="240" w:lineRule="auto"/>
              <w:jc w:val="center"/>
              <w:rPr>
                <w:rFonts w:ascii="Calibri" w:eastAsia="Times New Roman" w:hAnsi="Calibri" w:cs="Times New Roman"/>
                <w:color w:val="000000"/>
                <w:lang w:eastAsia="ru-RU"/>
              </w:rPr>
            </w:pPr>
            <w:r w:rsidRPr="00F237A1">
              <w:rPr>
                <w:rFonts w:ascii="Calibri" w:eastAsia="Times New Roman" w:hAnsi="Calibri" w:cs="Times New Roman"/>
                <w:color w:val="000000"/>
                <w:lang w:eastAsia="ru-RU"/>
              </w:rPr>
              <w:t> </w:t>
            </w:r>
          </w:p>
        </w:tc>
        <w:tc>
          <w:tcPr>
            <w:tcW w:w="4050" w:type="dxa"/>
            <w:tcBorders>
              <w:top w:val="nil"/>
              <w:left w:val="nil"/>
              <w:bottom w:val="nil"/>
              <w:right w:val="nil"/>
            </w:tcBorders>
            <w:shd w:val="clear" w:color="auto" w:fill="auto"/>
            <w:noWrap/>
            <w:vAlign w:val="bottom"/>
            <w:hideMark/>
          </w:tcPr>
          <w:p w:rsidR="00773FAC" w:rsidRPr="00F237A1" w:rsidRDefault="00773FAC" w:rsidP="00F237A1">
            <w:pPr>
              <w:spacing w:after="0" w:line="240" w:lineRule="auto"/>
              <w:jc w:val="center"/>
              <w:rPr>
                <w:rFonts w:ascii="Calibri" w:eastAsia="Times New Roman" w:hAnsi="Calibri" w:cs="Times New Roman"/>
                <w:color w:val="000000"/>
                <w:lang w:eastAsia="ru-RU"/>
              </w:rPr>
            </w:pPr>
          </w:p>
        </w:tc>
        <w:tc>
          <w:tcPr>
            <w:tcW w:w="3747" w:type="dxa"/>
            <w:tcBorders>
              <w:top w:val="nil"/>
              <w:left w:val="nil"/>
              <w:bottom w:val="nil"/>
              <w:right w:val="nil"/>
            </w:tcBorders>
            <w:shd w:val="clear" w:color="auto" w:fill="auto"/>
            <w:noWrap/>
            <w:vAlign w:val="bottom"/>
            <w:hideMark/>
          </w:tcPr>
          <w:p w:rsidR="00773FAC" w:rsidRPr="00F237A1" w:rsidRDefault="00773FAC" w:rsidP="00F237A1">
            <w:pPr>
              <w:spacing w:after="0" w:line="240" w:lineRule="auto"/>
              <w:jc w:val="center"/>
              <w:rPr>
                <w:rFonts w:ascii="Calibri" w:eastAsia="Times New Roman" w:hAnsi="Calibri" w:cs="Times New Roman"/>
                <w:color w:val="000000"/>
                <w:lang w:eastAsia="ru-RU"/>
              </w:rPr>
            </w:pPr>
          </w:p>
        </w:tc>
      </w:tr>
      <w:tr w:rsidR="00F237A1" w:rsidRPr="00F237A1" w:rsidTr="009D7203">
        <w:trPr>
          <w:trHeight w:val="300"/>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6411"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Times New Roman" w:eastAsia="Times New Roman" w:hAnsi="Times New Roman" w:cs="Times New Roman"/>
                <w:i/>
                <w:iCs/>
                <w:color w:val="000000"/>
                <w:sz w:val="20"/>
                <w:szCs w:val="20"/>
                <w:lang w:eastAsia="ru-RU"/>
              </w:rPr>
            </w:pPr>
            <w:r w:rsidRPr="00F237A1">
              <w:rPr>
                <w:rFonts w:ascii="Times New Roman" w:eastAsia="Times New Roman" w:hAnsi="Times New Roman" w:cs="Times New Roman"/>
                <w:i/>
                <w:iCs/>
                <w:color w:val="000000"/>
                <w:sz w:val="20"/>
                <w:szCs w:val="20"/>
                <w:lang w:eastAsia="ru-RU"/>
              </w:rPr>
              <w:t xml:space="preserve">базовой или углубленной </w:t>
            </w: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6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05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374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r>
      <w:tr w:rsidR="00F237A1" w:rsidRPr="00F237A1" w:rsidTr="009D7203">
        <w:trPr>
          <w:trHeight w:val="315"/>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5828" w:type="dxa"/>
            <w:gridSpan w:val="5"/>
            <w:tcBorders>
              <w:top w:val="nil"/>
              <w:left w:val="nil"/>
              <w:bottom w:val="nil"/>
              <w:right w:val="nil"/>
            </w:tcBorders>
            <w:shd w:val="clear" w:color="auto" w:fill="auto"/>
            <w:vAlign w:val="bottom"/>
            <w:hideMark/>
          </w:tcPr>
          <w:p w:rsidR="00F237A1" w:rsidRPr="00F237A1" w:rsidRDefault="00B53D7C" w:rsidP="00F237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37A1" w:rsidRPr="00F237A1">
              <w:rPr>
                <w:rFonts w:ascii="Times New Roman" w:eastAsia="Times New Roman" w:hAnsi="Times New Roman" w:cs="Times New Roman"/>
                <w:color w:val="000000"/>
                <w:sz w:val="24"/>
                <w:szCs w:val="24"/>
                <w:lang w:eastAsia="ru-RU"/>
              </w:rPr>
              <w:t>Квалификация:</w:t>
            </w:r>
            <w:r w:rsidR="00F237A1" w:rsidRPr="00F237A1">
              <w:rPr>
                <w:rFonts w:ascii="Times New Roman" w:eastAsia="Times New Roman" w:hAnsi="Times New Roman" w:cs="Times New Roman"/>
                <w:b/>
                <w:bCs/>
                <w:color w:val="000000"/>
                <w:sz w:val="24"/>
                <w:szCs w:val="24"/>
                <w:lang w:eastAsia="ru-RU"/>
              </w:rPr>
              <w:t xml:space="preserve"> техник-механик</w:t>
            </w:r>
          </w:p>
        </w:tc>
      </w:tr>
      <w:tr w:rsidR="00F237A1" w:rsidRPr="00F237A1" w:rsidTr="009D7203">
        <w:trPr>
          <w:trHeight w:val="315"/>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5828" w:type="dxa"/>
            <w:gridSpan w:val="5"/>
            <w:tcBorders>
              <w:top w:val="nil"/>
              <w:left w:val="nil"/>
              <w:bottom w:val="nil"/>
              <w:right w:val="nil"/>
            </w:tcBorders>
            <w:shd w:val="clear" w:color="auto" w:fill="auto"/>
            <w:vAlign w:val="bottom"/>
            <w:hideMark/>
          </w:tcPr>
          <w:p w:rsidR="00F237A1" w:rsidRPr="00F237A1" w:rsidRDefault="00B53D7C" w:rsidP="00F237A1">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F237A1" w:rsidRPr="00F237A1">
              <w:rPr>
                <w:rFonts w:ascii="Times New Roman" w:eastAsia="Times New Roman" w:hAnsi="Times New Roman" w:cs="Times New Roman"/>
                <w:color w:val="000000"/>
                <w:sz w:val="24"/>
                <w:szCs w:val="24"/>
                <w:lang w:eastAsia="ru-RU"/>
              </w:rPr>
              <w:t xml:space="preserve">Форма обучения -  </w:t>
            </w:r>
            <w:r w:rsidR="00F237A1" w:rsidRPr="00F237A1">
              <w:rPr>
                <w:rFonts w:ascii="Times New Roman" w:eastAsia="Times New Roman" w:hAnsi="Times New Roman" w:cs="Times New Roman"/>
                <w:b/>
                <w:bCs/>
                <w:color w:val="000000"/>
                <w:sz w:val="24"/>
                <w:szCs w:val="24"/>
                <w:lang w:eastAsia="ru-RU"/>
              </w:rPr>
              <w:t>заочная</w:t>
            </w:r>
          </w:p>
        </w:tc>
      </w:tr>
      <w:tr w:rsidR="00F237A1" w:rsidRPr="00F237A1" w:rsidTr="009D7203">
        <w:trPr>
          <w:trHeight w:val="300"/>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5828" w:type="dxa"/>
            <w:gridSpan w:val="5"/>
            <w:tcBorders>
              <w:top w:val="nil"/>
              <w:left w:val="nil"/>
              <w:bottom w:val="nil"/>
              <w:right w:val="nil"/>
            </w:tcBorders>
            <w:shd w:val="clear" w:color="auto" w:fill="auto"/>
            <w:vAlign w:val="bottom"/>
            <w:hideMark/>
          </w:tcPr>
          <w:p w:rsidR="00F237A1" w:rsidRPr="00F237A1" w:rsidRDefault="00F237A1" w:rsidP="00F237A1">
            <w:pPr>
              <w:spacing w:after="0" w:line="240" w:lineRule="auto"/>
              <w:jc w:val="center"/>
              <w:rPr>
                <w:rFonts w:ascii="Times New Roman" w:eastAsia="Times New Roman" w:hAnsi="Times New Roman" w:cs="Times New Roman"/>
                <w:color w:val="000000"/>
                <w:sz w:val="24"/>
                <w:szCs w:val="24"/>
                <w:lang w:eastAsia="ru-RU"/>
              </w:rPr>
            </w:pPr>
            <w:r w:rsidRPr="00F237A1">
              <w:rPr>
                <w:rFonts w:ascii="Times New Roman" w:eastAsia="Times New Roman" w:hAnsi="Times New Roman" w:cs="Times New Roman"/>
                <w:color w:val="000000"/>
                <w:sz w:val="24"/>
                <w:szCs w:val="24"/>
                <w:lang w:eastAsia="ru-RU"/>
              </w:rPr>
              <w:t xml:space="preserve">Нормативный срок освоения ОПОП </w:t>
            </w:r>
            <w:r w:rsidR="009D7203" w:rsidRPr="00F237A1">
              <w:rPr>
                <w:rFonts w:ascii="Times New Roman" w:eastAsia="Times New Roman" w:hAnsi="Times New Roman" w:cs="Times New Roman"/>
                <w:color w:val="000000"/>
                <w:sz w:val="24"/>
                <w:szCs w:val="24"/>
                <w:lang w:eastAsia="ru-RU"/>
              </w:rPr>
              <w:t>на базе</w:t>
            </w:r>
            <w:r w:rsidR="009D7203" w:rsidRPr="00F237A1">
              <w:rPr>
                <w:rFonts w:ascii="Times New Roman" w:eastAsia="Times New Roman" w:hAnsi="Times New Roman" w:cs="Times New Roman"/>
                <w:b/>
                <w:bCs/>
                <w:color w:val="000000"/>
                <w:sz w:val="24"/>
                <w:szCs w:val="24"/>
                <w:lang w:eastAsia="ru-RU"/>
              </w:rPr>
              <w:t xml:space="preserve"> основного общего образования</w:t>
            </w:r>
            <w:r w:rsidR="009D7203" w:rsidRPr="00F237A1">
              <w:rPr>
                <w:rFonts w:ascii="Times New Roman" w:eastAsia="Times New Roman" w:hAnsi="Times New Roman" w:cs="Times New Roman"/>
                <w:color w:val="000000"/>
                <w:sz w:val="24"/>
                <w:szCs w:val="24"/>
                <w:lang w:eastAsia="ru-RU"/>
              </w:rPr>
              <w:t xml:space="preserve"> </w:t>
            </w:r>
            <w:r w:rsidRPr="00F237A1">
              <w:rPr>
                <w:rFonts w:ascii="Times New Roman" w:eastAsia="Times New Roman" w:hAnsi="Times New Roman" w:cs="Times New Roman"/>
                <w:color w:val="000000"/>
                <w:sz w:val="24"/>
                <w:szCs w:val="24"/>
                <w:lang w:eastAsia="ru-RU"/>
              </w:rPr>
              <w:t>–</w:t>
            </w:r>
          </w:p>
        </w:tc>
      </w:tr>
      <w:tr w:rsidR="00F237A1" w:rsidRPr="00F237A1" w:rsidTr="009D7203">
        <w:trPr>
          <w:trHeight w:val="300"/>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5828" w:type="dxa"/>
            <w:gridSpan w:val="5"/>
            <w:tcBorders>
              <w:top w:val="nil"/>
              <w:left w:val="nil"/>
              <w:bottom w:val="nil"/>
              <w:right w:val="nil"/>
            </w:tcBorders>
            <w:shd w:val="clear" w:color="auto" w:fill="auto"/>
            <w:vAlign w:val="bottom"/>
            <w:hideMark/>
          </w:tcPr>
          <w:p w:rsidR="00F237A1" w:rsidRPr="00F237A1" w:rsidRDefault="00B53D7C" w:rsidP="00F237A1">
            <w:pPr>
              <w:spacing w:after="0" w:line="240" w:lineRule="auto"/>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                                                                                                                         </w:t>
            </w:r>
            <w:r w:rsidR="00F237A1" w:rsidRPr="00F237A1">
              <w:rPr>
                <w:rFonts w:ascii="Times New Roman" w:eastAsia="Times New Roman" w:hAnsi="Times New Roman" w:cs="Times New Roman"/>
                <w:b/>
                <w:bCs/>
                <w:color w:val="000000"/>
                <w:sz w:val="24"/>
                <w:szCs w:val="24"/>
                <w:lang w:eastAsia="ru-RU"/>
              </w:rPr>
              <w:t>5 лет и 4 мес.</w:t>
            </w:r>
          </w:p>
        </w:tc>
      </w:tr>
      <w:tr w:rsidR="00F237A1" w:rsidRPr="00F237A1" w:rsidTr="009D7203">
        <w:trPr>
          <w:trHeight w:val="285"/>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5828" w:type="dxa"/>
            <w:gridSpan w:val="5"/>
            <w:tcBorders>
              <w:top w:val="nil"/>
              <w:left w:val="nil"/>
              <w:bottom w:val="nil"/>
              <w:right w:val="nil"/>
            </w:tcBorders>
            <w:shd w:val="clear" w:color="auto" w:fill="auto"/>
            <w:vAlign w:val="bottom"/>
            <w:hideMark/>
          </w:tcPr>
          <w:p w:rsidR="00F237A1" w:rsidRPr="00F237A1" w:rsidRDefault="00F237A1" w:rsidP="00F237A1">
            <w:pPr>
              <w:spacing w:after="0" w:line="240" w:lineRule="auto"/>
              <w:jc w:val="center"/>
              <w:rPr>
                <w:rFonts w:ascii="Times New Roman" w:eastAsia="Times New Roman" w:hAnsi="Times New Roman" w:cs="Times New Roman"/>
                <w:color w:val="000000"/>
                <w:sz w:val="24"/>
                <w:szCs w:val="24"/>
                <w:lang w:eastAsia="ru-RU"/>
              </w:rPr>
            </w:pPr>
          </w:p>
        </w:tc>
      </w:tr>
      <w:tr w:rsidR="00F237A1" w:rsidRPr="00F237A1" w:rsidTr="00B53D7C">
        <w:trPr>
          <w:trHeight w:val="915"/>
        </w:trPr>
        <w:tc>
          <w:tcPr>
            <w:tcW w:w="11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34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497"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960" w:type="dxa"/>
            <w:tcBorders>
              <w:top w:val="nil"/>
              <w:left w:val="nil"/>
              <w:bottom w:val="nil"/>
              <w:right w:val="nil"/>
            </w:tcBorders>
            <w:shd w:val="clear" w:color="auto" w:fill="auto"/>
            <w:noWrap/>
            <w:vAlign w:val="bottom"/>
            <w:hideMark/>
          </w:tcPr>
          <w:p w:rsidR="00F237A1" w:rsidRPr="00F237A1" w:rsidRDefault="00F237A1" w:rsidP="00F237A1">
            <w:pPr>
              <w:spacing w:after="0" w:line="240" w:lineRule="auto"/>
              <w:jc w:val="center"/>
              <w:rPr>
                <w:rFonts w:ascii="Calibri" w:eastAsia="Times New Roman" w:hAnsi="Calibri" w:cs="Times New Roman"/>
                <w:color w:val="000000"/>
                <w:lang w:eastAsia="ru-RU"/>
              </w:rPr>
            </w:pPr>
          </w:p>
        </w:tc>
        <w:tc>
          <w:tcPr>
            <w:tcW w:w="15828" w:type="dxa"/>
            <w:gridSpan w:val="5"/>
            <w:tcBorders>
              <w:top w:val="nil"/>
              <w:left w:val="nil"/>
              <w:bottom w:val="nil"/>
              <w:right w:val="nil"/>
            </w:tcBorders>
            <w:shd w:val="clear" w:color="auto" w:fill="auto"/>
            <w:hideMark/>
          </w:tcPr>
          <w:p w:rsidR="00F237A1" w:rsidRPr="00F237A1" w:rsidRDefault="00B53D7C" w:rsidP="00B53D7C">
            <w:pPr>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П</w:t>
            </w:r>
            <w:r w:rsidR="00F237A1" w:rsidRPr="00F237A1">
              <w:rPr>
                <w:rFonts w:ascii="Times New Roman" w:eastAsia="Times New Roman" w:hAnsi="Times New Roman" w:cs="Times New Roman"/>
                <w:color w:val="000000"/>
                <w:sz w:val="24"/>
                <w:szCs w:val="24"/>
                <w:lang w:eastAsia="ru-RU"/>
              </w:rPr>
              <w:t xml:space="preserve">рофиль получаемого профессионального образования - </w:t>
            </w:r>
            <w:r w:rsidR="00F237A1" w:rsidRPr="00F237A1">
              <w:rPr>
                <w:rFonts w:ascii="Times New Roman" w:eastAsia="Times New Roman" w:hAnsi="Times New Roman" w:cs="Times New Roman"/>
                <w:b/>
                <w:bCs/>
                <w:color w:val="000000"/>
                <w:sz w:val="24"/>
                <w:szCs w:val="24"/>
                <w:lang w:eastAsia="ru-RU"/>
              </w:rPr>
              <w:t>технический</w:t>
            </w:r>
          </w:p>
        </w:tc>
      </w:tr>
    </w:tbl>
    <w:p w:rsidR="00773FAC" w:rsidRDefault="00773FAC"/>
    <w:p w:rsidR="00773FAC" w:rsidRDefault="00773FAC">
      <w:r>
        <w:br w:type="page"/>
      </w:r>
    </w:p>
    <w:p w:rsidR="00EB51B1" w:rsidRPr="00A50E6A" w:rsidRDefault="00EB51B1" w:rsidP="00EB51B1">
      <w:pPr>
        <w:widowControl w:val="0"/>
        <w:suppressAutoHyphens/>
        <w:spacing w:after="0" w:line="240" w:lineRule="auto"/>
        <w:rPr>
          <w:rFonts w:ascii="Times New Roman" w:eastAsia="Arial Unicode MS" w:hAnsi="Times New Roman" w:cs="Times New Roman"/>
          <w:b/>
          <w:bCs/>
          <w:color w:val="000000"/>
          <w:lang w:bidi="en-US"/>
        </w:rPr>
      </w:pPr>
      <w:r w:rsidRPr="00A50E6A">
        <w:rPr>
          <w:rFonts w:ascii="Times New Roman" w:eastAsia="Arial Unicode MS" w:hAnsi="Times New Roman" w:cs="Times New Roman"/>
          <w:b/>
          <w:bCs/>
          <w:color w:val="000000"/>
          <w:lang w:bidi="en-US"/>
        </w:rPr>
        <w:lastRenderedPageBreak/>
        <w:t>2. Сводные данные по бюджету времени (в неделях)</w:t>
      </w:r>
    </w:p>
    <w:p w:rsidR="00EB51B1" w:rsidRPr="00A50E6A" w:rsidRDefault="00EB51B1" w:rsidP="00EB51B1">
      <w:pPr>
        <w:widowControl w:val="0"/>
        <w:suppressAutoHyphens/>
        <w:spacing w:after="0" w:line="240" w:lineRule="auto"/>
        <w:rPr>
          <w:rFonts w:ascii="Times New Roman" w:eastAsia="Arial Unicode MS" w:hAnsi="Times New Roman" w:cs="Times New Roman"/>
          <w:b/>
          <w:bCs/>
          <w:color w:val="000000"/>
          <w:lang w:bidi="en-US"/>
        </w:rPr>
      </w:pPr>
    </w:p>
    <w:tbl>
      <w:tblPr>
        <w:tblW w:w="14132" w:type="dxa"/>
        <w:jc w:val="center"/>
        <w:tblLayout w:type="fixed"/>
        <w:tblLook w:val="04A0"/>
      </w:tblPr>
      <w:tblGrid>
        <w:gridCol w:w="1162"/>
        <w:gridCol w:w="2712"/>
        <w:gridCol w:w="1312"/>
        <w:gridCol w:w="1312"/>
        <w:gridCol w:w="1927"/>
        <w:gridCol w:w="2004"/>
        <w:gridCol w:w="1846"/>
        <w:gridCol w:w="899"/>
        <w:gridCol w:w="958"/>
      </w:tblGrid>
      <w:tr w:rsidR="008E7509" w:rsidRPr="00A50E6A" w:rsidTr="008E7509">
        <w:trPr>
          <w:cantSplit/>
          <w:trHeight w:hRule="exact" w:val="332"/>
          <w:jc w:val="center"/>
        </w:trPr>
        <w:tc>
          <w:tcPr>
            <w:tcW w:w="1162" w:type="dxa"/>
            <w:vMerge w:val="restart"/>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Курсы</w:t>
            </w:r>
            <w:proofErr w:type="spellEnd"/>
          </w:p>
        </w:tc>
        <w:tc>
          <w:tcPr>
            <w:tcW w:w="2712" w:type="dxa"/>
            <w:vMerge w:val="restart"/>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eastAsia="ar-SA" w:bidi="en-US"/>
              </w:rPr>
            </w:pPr>
            <w:proofErr w:type="gramStart"/>
            <w:r w:rsidRPr="00A50E6A">
              <w:rPr>
                <w:rFonts w:ascii="Times New Roman" w:eastAsia="Arial Unicode MS" w:hAnsi="Times New Roman" w:cs="Times New Roman"/>
                <w:b/>
                <w:bCs/>
                <w:color w:val="000000"/>
                <w:lang w:bidi="en-US"/>
              </w:rPr>
              <w:t>Обучение по дисциплинам</w:t>
            </w:r>
            <w:proofErr w:type="gramEnd"/>
            <w:r w:rsidRPr="00A50E6A">
              <w:rPr>
                <w:rFonts w:ascii="Times New Roman" w:eastAsia="Arial Unicode MS" w:hAnsi="Times New Roman" w:cs="Times New Roman"/>
                <w:b/>
                <w:bCs/>
                <w:color w:val="000000"/>
                <w:lang w:bidi="en-US"/>
              </w:rPr>
              <w:t xml:space="preserve"> и междисциплинарным курсам</w:t>
            </w:r>
            <w:r>
              <w:rPr>
                <w:rFonts w:ascii="Times New Roman" w:eastAsia="Arial Unicode MS" w:hAnsi="Times New Roman" w:cs="Times New Roman"/>
                <w:b/>
                <w:bCs/>
                <w:color w:val="000000"/>
                <w:lang w:bidi="en-US"/>
              </w:rPr>
              <w:t xml:space="preserve"> (аудиторная занятость) </w:t>
            </w:r>
          </w:p>
        </w:tc>
        <w:tc>
          <w:tcPr>
            <w:tcW w:w="1312" w:type="dxa"/>
            <w:vMerge w:val="restart"/>
            <w:tcBorders>
              <w:top w:val="single" w:sz="4" w:space="0" w:color="000000"/>
              <w:left w:val="single" w:sz="4" w:space="0" w:color="000000"/>
              <w:right w:val="single" w:sz="4" w:space="0" w:color="000000"/>
            </w:tcBorders>
          </w:tcPr>
          <w:p w:rsidR="008E7509" w:rsidRPr="002233B7"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lang w:bidi="en-US"/>
              </w:rPr>
            </w:pPr>
            <w:r>
              <w:rPr>
                <w:rFonts w:ascii="Times New Roman" w:eastAsia="Arial Unicode MS" w:hAnsi="Times New Roman" w:cs="Times New Roman"/>
                <w:b/>
                <w:bCs/>
                <w:color w:val="000000"/>
                <w:lang w:bidi="en-US"/>
              </w:rPr>
              <w:t>Самостоятельное изучение</w:t>
            </w:r>
          </w:p>
        </w:tc>
        <w:tc>
          <w:tcPr>
            <w:tcW w:w="1312" w:type="dxa"/>
            <w:vMerge w:val="restart"/>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Учебная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практика</w:t>
            </w:r>
            <w:proofErr w:type="spellEnd"/>
          </w:p>
        </w:tc>
        <w:tc>
          <w:tcPr>
            <w:tcW w:w="3931" w:type="dxa"/>
            <w:gridSpan w:val="2"/>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Производственная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практика</w:t>
            </w:r>
            <w:proofErr w:type="spellEnd"/>
          </w:p>
        </w:tc>
        <w:tc>
          <w:tcPr>
            <w:tcW w:w="1846" w:type="dxa"/>
            <w:vMerge w:val="restart"/>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Государствен-ная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итоговая</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аттестация</w:t>
            </w:r>
            <w:proofErr w:type="spellEnd"/>
          </w:p>
        </w:tc>
        <w:tc>
          <w:tcPr>
            <w:tcW w:w="899" w:type="dxa"/>
            <w:vMerge w:val="restart"/>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Кани-кулы</w:t>
            </w:r>
            <w:proofErr w:type="spellEnd"/>
          </w:p>
        </w:tc>
        <w:tc>
          <w:tcPr>
            <w:tcW w:w="958" w:type="dxa"/>
            <w:vMerge w:val="restart"/>
            <w:tcBorders>
              <w:top w:val="single" w:sz="4" w:space="0" w:color="000000"/>
              <w:left w:val="single" w:sz="4" w:space="0" w:color="000000"/>
              <w:bottom w:val="single" w:sz="4" w:space="0" w:color="000000"/>
              <w:right w:val="single" w:sz="4" w:space="0" w:color="000000"/>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Всего</w:t>
            </w:r>
            <w:proofErr w:type="spellEnd"/>
          </w:p>
        </w:tc>
      </w:tr>
      <w:tr w:rsidR="008E7509" w:rsidRPr="00A50E6A" w:rsidTr="008E7509">
        <w:trPr>
          <w:cantSplit/>
          <w:trHeight w:hRule="exact" w:val="976"/>
          <w:jc w:val="center"/>
        </w:trPr>
        <w:tc>
          <w:tcPr>
            <w:tcW w:w="1162" w:type="dxa"/>
            <w:vMerge/>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2712" w:type="dxa"/>
            <w:vMerge/>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spacing w:after="0" w:line="240" w:lineRule="auto"/>
              <w:rPr>
                <w:rFonts w:ascii="Times New Roman" w:eastAsia="Arial Unicode MS" w:hAnsi="Times New Roman" w:cs="Times New Roman"/>
                <w:b/>
                <w:bCs/>
                <w:color w:val="000000"/>
                <w:w w:val="90"/>
                <w:sz w:val="24"/>
                <w:szCs w:val="24"/>
                <w:lang w:eastAsia="ar-SA" w:bidi="en-US"/>
              </w:rPr>
            </w:pPr>
          </w:p>
        </w:tc>
        <w:tc>
          <w:tcPr>
            <w:tcW w:w="1312" w:type="dxa"/>
            <w:vMerge/>
            <w:tcBorders>
              <w:left w:val="single" w:sz="4" w:space="0" w:color="000000"/>
              <w:bottom w:val="single" w:sz="4" w:space="0" w:color="000000"/>
              <w:right w:val="single" w:sz="4" w:space="0" w:color="000000"/>
            </w:tcBorders>
          </w:tcPr>
          <w:p w:rsidR="008E7509" w:rsidRPr="00A50E6A" w:rsidRDefault="008E7509" w:rsidP="00152B40">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1312" w:type="dxa"/>
            <w:vMerge/>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1927"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по</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профилю</w:t>
            </w:r>
            <w:proofErr w:type="spellEnd"/>
            <w:r w:rsidRPr="00A50E6A">
              <w:rPr>
                <w:rFonts w:ascii="Times New Roman" w:eastAsia="Arial Unicode MS" w:hAnsi="Times New Roman" w:cs="Times New Roman"/>
                <w:b/>
                <w:bCs/>
                <w:color w:val="000000"/>
                <w:lang w:val="en-US" w:bidi="en-US"/>
              </w:rPr>
              <w:t xml:space="preserve"> </w:t>
            </w:r>
            <w:proofErr w:type="spellStart"/>
            <w:r w:rsidRPr="00A50E6A">
              <w:rPr>
                <w:rFonts w:ascii="Times New Roman" w:eastAsia="Arial Unicode MS" w:hAnsi="Times New Roman" w:cs="Times New Roman"/>
                <w:b/>
                <w:bCs/>
                <w:color w:val="000000"/>
                <w:lang w:val="en-US" w:bidi="en-US"/>
              </w:rPr>
              <w:t>специальности</w:t>
            </w:r>
            <w:proofErr w:type="spellEnd"/>
          </w:p>
        </w:tc>
        <w:tc>
          <w:tcPr>
            <w:tcW w:w="2004"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proofErr w:type="spellStart"/>
            <w:r w:rsidRPr="00A50E6A">
              <w:rPr>
                <w:rFonts w:ascii="Times New Roman" w:eastAsia="Arial Unicode MS" w:hAnsi="Times New Roman" w:cs="Times New Roman"/>
                <w:b/>
                <w:bCs/>
                <w:color w:val="000000"/>
                <w:lang w:val="en-US" w:bidi="en-US"/>
              </w:rPr>
              <w:t>преддипломная</w:t>
            </w:r>
            <w:proofErr w:type="spellEnd"/>
          </w:p>
          <w:p w:rsidR="008E7509" w:rsidRPr="00A50E6A" w:rsidRDefault="008E7509" w:rsidP="00152B40">
            <w:pPr>
              <w:widowControl w:val="0"/>
              <w:suppressAutoHyphens/>
              <w:spacing w:after="0" w:line="240" w:lineRule="auto"/>
              <w:jc w:val="center"/>
              <w:rPr>
                <w:rFonts w:ascii="Times New Roman" w:eastAsia="Arial Unicode MS" w:hAnsi="Times New Roman" w:cs="Times New Roman"/>
                <w:bCs/>
                <w:i/>
                <w:color w:val="000000"/>
                <w:w w:val="90"/>
                <w:sz w:val="24"/>
                <w:szCs w:val="24"/>
                <w:lang w:val="en-US" w:eastAsia="ar-SA" w:bidi="en-US"/>
              </w:rPr>
            </w:pPr>
            <w:r w:rsidRPr="00A50E6A">
              <w:rPr>
                <w:rFonts w:ascii="Times New Roman" w:eastAsia="Arial Unicode MS" w:hAnsi="Times New Roman" w:cs="Times New Roman"/>
                <w:bCs/>
                <w:i/>
                <w:color w:val="000000"/>
                <w:lang w:val="en-US" w:bidi="en-US"/>
              </w:rPr>
              <w:t>(</w:t>
            </w:r>
            <w:proofErr w:type="spellStart"/>
            <w:r w:rsidRPr="00A50E6A">
              <w:rPr>
                <w:rFonts w:ascii="Times New Roman" w:eastAsia="Arial Unicode MS" w:hAnsi="Times New Roman" w:cs="Times New Roman"/>
                <w:bCs/>
                <w:i/>
                <w:color w:val="000000"/>
                <w:lang w:val="en-US" w:bidi="en-US"/>
              </w:rPr>
              <w:t>для</w:t>
            </w:r>
            <w:proofErr w:type="spellEnd"/>
            <w:r w:rsidRPr="00A50E6A">
              <w:rPr>
                <w:rFonts w:ascii="Times New Roman" w:eastAsia="Arial Unicode MS" w:hAnsi="Times New Roman" w:cs="Times New Roman"/>
                <w:bCs/>
                <w:i/>
                <w:color w:val="000000"/>
                <w:lang w:val="en-US" w:bidi="en-US"/>
              </w:rPr>
              <w:t xml:space="preserve"> СПО)</w:t>
            </w:r>
          </w:p>
        </w:tc>
        <w:tc>
          <w:tcPr>
            <w:tcW w:w="1846" w:type="dxa"/>
            <w:vMerge/>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899" w:type="dxa"/>
            <w:vMerge/>
            <w:tcBorders>
              <w:top w:val="single" w:sz="4" w:space="0" w:color="000000"/>
              <w:left w:val="single" w:sz="4" w:space="0" w:color="000000"/>
              <w:bottom w:val="single" w:sz="4" w:space="0" w:color="000000"/>
              <w:right w:val="nil"/>
            </w:tcBorders>
            <w:vAlign w:val="center"/>
            <w:hideMark/>
          </w:tcPr>
          <w:p w:rsidR="008E7509" w:rsidRPr="00A50E6A" w:rsidRDefault="008E7509" w:rsidP="00152B40">
            <w:pPr>
              <w:spacing w:after="0" w:line="240" w:lineRule="auto"/>
              <w:rPr>
                <w:rFonts w:ascii="Times New Roman" w:eastAsia="Arial Unicode MS" w:hAnsi="Times New Roman" w:cs="Times New Roman"/>
                <w:b/>
                <w:bCs/>
                <w:color w:val="000000"/>
                <w:w w:val="90"/>
                <w:sz w:val="24"/>
                <w:szCs w:val="24"/>
                <w:lang w:val="en-US" w:eastAsia="ar-SA" w:bidi="en-US"/>
              </w:rPr>
            </w:pPr>
          </w:p>
        </w:tc>
        <w:tc>
          <w:tcPr>
            <w:tcW w:w="958" w:type="dxa"/>
            <w:vMerge/>
            <w:tcBorders>
              <w:top w:val="single" w:sz="4" w:space="0" w:color="000000"/>
              <w:left w:val="single" w:sz="4" w:space="0" w:color="000000"/>
              <w:bottom w:val="single" w:sz="4" w:space="0" w:color="000000"/>
              <w:right w:val="single" w:sz="4" w:space="0" w:color="000000"/>
            </w:tcBorders>
            <w:vAlign w:val="center"/>
            <w:hideMark/>
          </w:tcPr>
          <w:p w:rsidR="008E7509" w:rsidRPr="00A50E6A" w:rsidRDefault="008E7509" w:rsidP="00152B40">
            <w:pPr>
              <w:spacing w:after="0" w:line="240" w:lineRule="auto"/>
              <w:rPr>
                <w:rFonts w:ascii="Times New Roman" w:eastAsia="Arial Unicode MS" w:hAnsi="Times New Roman" w:cs="Times New Roman"/>
                <w:b/>
                <w:bCs/>
                <w:color w:val="000000"/>
                <w:w w:val="90"/>
                <w:sz w:val="24"/>
                <w:szCs w:val="24"/>
                <w:lang w:val="en-US" w:eastAsia="ar-SA" w:bidi="en-US"/>
              </w:rPr>
            </w:pPr>
          </w:p>
        </w:tc>
      </w:tr>
      <w:tr w:rsidR="008E7509" w:rsidRPr="00A50E6A" w:rsidTr="008E7509">
        <w:trPr>
          <w:jc w:val="center"/>
        </w:trPr>
        <w:tc>
          <w:tcPr>
            <w:tcW w:w="1162" w:type="dxa"/>
            <w:tcBorders>
              <w:top w:val="nil"/>
              <w:left w:val="single" w:sz="4" w:space="0" w:color="000000"/>
              <w:bottom w:val="single" w:sz="4" w:space="0" w:color="000000"/>
              <w:right w:val="nil"/>
            </w:tcBorders>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1</w:t>
            </w:r>
          </w:p>
        </w:tc>
        <w:tc>
          <w:tcPr>
            <w:tcW w:w="2712"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2</w:t>
            </w:r>
          </w:p>
        </w:tc>
        <w:tc>
          <w:tcPr>
            <w:tcW w:w="1312" w:type="dxa"/>
            <w:tcBorders>
              <w:top w:val="nil"/>
              <w:left w:val="single" w:sz="4" w:space="0" w:color="000000"/>
              <w:bottom w:val="single" w:sz="4" w:space="0" w:color="000000"/>
              <w:right w:val="single" w:sz="4" w:space="0" w:color="000000"/>
            </w:tcBorders>
          </w:tcPr>
          <w:p w:rsidR="008E7509" w:rsidRPr="002233B7"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lang w:bidi="en-US"/>
              </w:rPr>
            </w:pPr>
            <w:r>
              <w:rPr>
                <w:rFonts w:ascii="Times New Roman" w:eastAsia="Arial Unicode MS" w:hAnsi="Times New Roman" w:cs="Times New Roman"/>
                <w:b/>
                <w:bCs/>
                <w:color w:val="000000"/>
                <w:lang w:bidi="en-US"/>
              </w:rPr>
              <w:t>3</w:t>
            </w:r>
          </w:p>
        </w:tc>
        <w:tc>
          <w:tcPr>
            <w:tcW w:w="1312"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3</w:t>
            </w:r>
          </w:p>
        </w:tc>
        <w:tc>
          <w:tcPr>
            <w:tcW w:w="1927"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4</w:t>
            </w:r>
          </w:p>
        </w:tc>
        <w:tc>
          <w:tcPr>
            <w:tcW w:w="2004"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5</w:t>
            </w:r>
          </w:p>
        </w:tc>
        <w:tc>
          <w:tcPr>
            <w:tcW w:w="1846"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7</w:t>
            </w:r>
          </w:p>
        </w:tc>
        <w:tc>
          <w:tcPr>
            <w:tcW w:w="899"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8</w:t>
            </w:r>
          </w:p>
        </w:tc>
        <w:tc>
          <w:tcPr>
            <w:tcW w:w="958" w:type="dxa"/>
            <w:tcBorders>
              <w:top w:val="nil"/>
              <w:left w:val="single" w:sz="4" w:space="0" w:color="000000"/>
              <w:bottom w:val="single" w:sz="4" w:space="0" w:color="000000"/>
              <w:right w:val="single" w:sz="4" w:space="0" w:color="000000"/>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bCs/>
                <w:color w:val="000000"/>
                <w:w w:val="90"/>
                <w:sz w:val="24"/>
                <w:szCs w:val="24"/>
                <w:lang w:val="en-US" w:eastAsia="ar-SA" w:bidi="en-US"/>
              </w:rPr>
            </w:pPr>
            <w:r w:rsidRPr="00A50E6A">
              <w:rPr>
                <w:rFonts w:ascii="Times New Roman" w:eastAsia="Arial Unicode MS" w:hAnsi="Times New Roman" w:cs="Times New Roman"/>
                <w:b/>
                <w:bCs/>
                <w:color w:val="000000"/>
                <w:lang w:val="en-US" w:bidi="en-US"/>
              </w:rPr>
              <w:t>10</w:t>
            </w:r>
          </w:p>
        </w:tc>
      </w:tr>
      <w:tr w:rsidR="008E7509" w:rsidRPr="00A50E6A" w:rsidTr="008E7509">
        <w:trPr>
          <w:jc w:val="center"/>
        </w:trPr>
        <w:tc>
          <w:tcPr>
            <w:tcW w:w="1162" w:type="dxa"/>
            <w:tcBorders>
              <w:top w:val="nil"/>
              <w:left w:val="single" w:sz="4" w:space="0" w:color="000000"/>
              <w:bottom w:val="single" w:sz="4" w:space="0" w:color="000000"/>
              <w:right w:val="nil"/>
            </w:tcBorders>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I </w:t>
            </w:r>
            <w:proofErr w:type="spellStart"/>
            <w:r w:rsidRPr="00A50E6A">
              <w:rPr>
                <w:rFonts w:ascii="Times New Roman" w:eastAsia="Arial Unicode MS" w:hAnsi="Times New Roman" w:cs="Times New Roman"/>
                <w:b/>
                <w:color w:val="000000"/>
                <w:lang w:val="en-US" w:bidi="en-US"/>
              </w:rPr>
              <w:t>курс</w:t>
            </w:r>
            <w:proofErr w:type="spellEnd"/>
          </w:p>
        </w:tc>
        <w:tc>
          <w:tcPr>
            <w:tcW w:w="2712"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6</w:t>
            </w:r>
          </w:p>
        </w:tc>
        <w:tc>
          <w:tcPr>
            <w:tcW w:w="1312" w:type="dxa"/>
            <w:tcBorders>
              <w:top w:val="nil"/>
              <w:left w:val="single" w:sz="4" w:space="0" w:color="000000"/>
              <w:bottom w:val="single" w:sz="4" w:space="0" w:color="000000"/>
              <w:right w:val="single" w:sz="4" w:space="0" w:color="000000"/>
            </w:tcBorders>
          </w:tcPr>
          <w:p w:rsidR="008E7509" w:rsidRPr="002233B7"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14</w:t>
            </w:r>
          </w:p>
        </w:tc>
        <w:tc>
          <w:tcPr>
            <w:tcW w:w="1312"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927"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2004"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846"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899" w:type="dxa"/>
            <w:tcBorders>
              <w:top w:val="nil"/>
              <w:left w:val="single" w:sz="4" w:space="0" w:color="000000"/>
              <w:bottom w:val="single" w:sz="4" w:space="0" w:color="000000"/>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9</w:t>
            </w:r>
          </w:p>
        </w:tc>
        <w:tc>
          <w:tcPr>
            <w:tcW w:w="958" w:type="dxa"/>
            <w:tcBorders>
              <w:top w:val="nil"/>
              <w:left w:val="single" w:sz="4" w:space="0" w:color="000000"/>
              <w:bottom w:val="single" w:sz="4" w:space="0" w:color="000000"/>
              <w:right w:val="single" w:sz="4" w:space="0" w:color="000000"/>
            </w:tcBorders>
            <w:vAlign w:val="center"/>
            <w:hideMark/>
          </w:tcPr>
          <w:p w:rsidR="008E7509" w:rsidRPr="008E7509"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29</w:t>
            </w:r>
          </w:p>
        </w:tc>
      </w:tr>
      <w:tr w:rsidR="008E7509" w:rsidRPr="00A50E6A" w:rsidTr="003618A7">
        <w:trPr>
          <w:jc w:val="center"/>
        </w:trPr>
        <w:tc>
          <w:tcPr>
            <w:tcW w:w="1162" w:type="dxa"/>
            <w:tcBorders>
              <w:top w:val="nil"/>
              <w:left w:val="single" w:sz="4" w:space="0" w:color="000000"/>
              <w:bottom w:val="single" w:sz="4" w:space="0" w:color="auto"/>
              <w:right w:val="nil"/>
            </w:tcBorders>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II </w:t>
            </w:r>
            <w:proofErr w:type="spellStart"/>
            <w:r w:rsidRPr="00A50E6A">
              <w:rPr>
                <w:rFonts w:ascii="Times New Roman" w:eastAsia="Arial Unicode MS" w:hAnsi="Times New Roman" w:cs="Times New Roman"/>
                <w:b/>
                <w:color w:val="000000"/>
                <w:lang w:val="en-US" w:bidi="en-US"/>
              </w:rPr>
              <w:t>курс</w:t>
            </w:r>
            <w:proofErr w:type="spellEnd"/>
          </w:p>
        </w:tc>
        <w:tc>
          <w:tcPr>
            <w:tcW w:w="2712" w:type="dxa"/>
            <w:tcBorders>
              <w:top w:val="nil"/>
              <w:left w:val="single" w:sz="4" w:space="0" w:color="000000"/>
              <w:bottom w:val="single" w:sz="4" w:space="0" w:color="auto"/>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6</w:t>
            </w:r>
          </w:p>
        </w:tc>
        <w:tc>
          <w:tcPr>
            <w:tcW w:w="1312" w:type="dxa"/>
            <w:tcBorders>
              <w:top w:val="nil"/>
              <w:left w:val="single" w:sz="4" w:space="0" w:color="000000"/>
              <w:bottom w:val="single" w:sz="4" w:space="0" w:color="auto"/>
              <w:right w:val="single" w:sz="4" w:space="0" w:color="000000"/>
            </w:tcBorders>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14</w:t>
            </w:r>
          </w:p>
        </w:tc>
        <w:tc>
          <w:tcPr>
            <w:tcW w:w="1312" w:type="dxa"/>
            <w:tcBorders>
              <w:top w:val="nil"/>
              <w:left w:val="single" w:sz="4" w:space="0" w:color="000000"/>
              <w:bottom w:val="single" w:sz="4" w:space="0" w:color="auto"/>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0</w:t>
            </w:r>
          </w:p>
        </w:tc>
        <w:tc>
          <w:tcPr>
            <w:tcW w:w="1927" w:type="dxa"/>
            <w:tcBorders>
              <w:top w:val="nil"/>
              <w:left w:val="single" w:sz="4" w:space="0" w:color="000000"/>
              <w:bottom w:val="single" w:sz="4" w:space="0" w:color="auto"/>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0</w:t>
            </w:r>
          </w:p>
        </w:tc>
        <w:tc>
          <w:tcPr>
            <w:tcW w:w="2004" w:type="dxa"/>
            <w:tcBorders>
              <w:top w:val="nil"/>
              <w:left w:val="single" w:sz="4" w:space="0" w:color="000000"/>
              <w:bottom w:val="single" w:sz="4" w:space="0" w:color="auto"/>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846" w:type="dxa"/>
            <w:tcBorders>
              <w:top w:val="nil"/>
              <w:left w:val="single" w:sz="4" w:space="0" w:color="000000"/>
              <w:bottom w:val="single" w:sz="4" w:space="0" w:color="auto"/>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899" w:type="dxa"/>
            <w:tcBorders>
              <w:top w:val="nil"/>
              <w:left w:val="single" w:sz="4" w:space="0" w:color="000000"/>
              <w:bottom w:val="single" w:sz="4" w:space="0" w:color="auto"/>
              <w:right w:val="nil"/>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9</w:t>
            </w:r>
          </w:p>
        </w:tc>
        <w:tc>
          <w:tcPr>
            <w:tcW w:w="958" w:type="dxa"/>
            <w:tcBorders>
              <w:top w:val="nil"/>
              <w:left w:val="single" w:sz="4" w:space="0" w:color="000000"/>
              <w:bottom w:val="single" w:sz="4" w:space="0" w:color="auto"/>
              <w:right w:val="single" w:sz="4" w:space="0" w:color="000000"/>
            </w:tcBorders>
            <w:vAlign w:val="center"/>
            <w:hideMark/>
          </w:tcPr>
          <w:p w:rsidR="008E7509" w:rsidRPr="008E7509"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29</w:t>
            </w:r>
          </w:p>
        </w:tc>
      </w:tr>
      <w:tr w:rsidR="008E7509" w:rsidRPr="00A50E6A" w:rsidTr="003618A7">
        <w:trPr>
          <w:jc w:val="center"/>
        </w:trPr>
        <w:tc>
          <w:tcPr>
            <w:tcW w:w="1162" w:type="dxa"/>
            <w:tcBorders>
              <w:top w:val="single" w:sz="4" w:space="0" w:color="auto"/>
              <w:left w:val="single" w:sz="4" w:space="0" w:color="auto"/>
              <w:bottom w:val="single" w:sz="4" w:space="0" w:color="auto"/>
              <w:right w:val="single" w:sz="4" w:space="0" w:color="auto"/>
            </w:tcBorders>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color w:val="000000"/>
                <w:w w:val="90"/>
                <w:sz w:val="24"/>
                <w:szCs w:val="24"/>
                <w:lang w:val="en-US" w:eastAsia="ar-SA" w:bidi="en-US"/>
              </w:rPr>
            </w:pPr>
            <w:r w:rsidRPr="00A50E6A">
              <w:rPr>
                <w:rFonts w:ascii="Times New Roman" w:eastAsia="Arial Unicode MS" w:hAnsi="Times New Roman" w:cs="Times New Roman"/>
                <w:b/>
                <w:color w:val="000000"/>
                <w:lang w:val="en-US" w:bidi="en-US"/>
              </w:rPr>
              <w:t xml:space="preserve">III </w:t>
            </w:r>
            <w:proofErr w:type="spellStart"/>
            <w:r w:rsidRPr="00A50E6A">
              <w:rPr>
                <w:rFonts w:ascii="Times New Roman" w:eastAsia="Arial Unicode MS" w:hAnsi="Times New Roman" w:cs="Times New Roman"/>
                <w:b/>
                <w:color w:val="000000"/>
                <w:lang w:val="en-US" w:bidi="en-US"/>
              </w:rPr>
              <w:t>курс</w:t>
            </w:r>
            <w:proofErr w:type="spellEnd"/>
          </w:p>
        </w:tc>
        <w:tc>
          <w:tcPr>
            <w:tcW w:w="2712"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6</w:t>
            </w:r>
          </w:p>
        </w:tc>
        <w:tc>
          <w:tcPr>
            <w:tcW w:w="1312" w:type="dxa"/>
            <w:tcBorders>
              <w:top w:val="single" w:sz="4" w:space="0" w:color="auto"/>
              <w:left w:val="single" w:sz="4" w:space="0" w:color="auto"/>
              <w:bottom w:val="single" w:sz="4" w:space="0" w:color="auto"/>
              <w:right w:val="single" w:sz="4" w:space="0" w:color="auto"/>
            </w:tcBorders>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14</w:t>
            </w:r>
          </w:p>
        </w:tc>
        <w:tc>
          <w:tcPr>
            <w:tcW w:w="1312"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0</w:t>
            </w:r>
          </w:p>
        </w:tc>
        <w:tc>
          <w:tcPr>
            <w:tcW w:w="1927"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0</w:t>
            </w:r>
          </w:p>
        </w:tc>
        <w:tc>
          <w:tcPr>
            <w:tcW w:w="2004"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1846"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0</w:t>
            </w:r>
          </w:p>
        </w:tc>
        <w:tc>
          <w:tcPr>
            <w:tcW w:w="899"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9</w:t>
            </w:r>
          </w:p>
        </w:tc>
        <w:tc>
          <w:tcPr>
            <w:tcW w:w="958" w:type="dxa"/>
            <w:tcBorders>
              <w:top w:val="single" w:sz="4" w:space="0" w:color="auto"/>
              <w:left w:val="single" w:sz="4" w:space="0" w:color="auto"/>
              <w:bottom w:val="single" w:sz="4" w:space="0" w:color="auto"/>
              <w:right w:val="single" w:sz="4" w:space="0" w:color="auto"/>
            </w:tcBorders>
            <w:vAlign w:val="center"/>
            <w:hideMark/>
          </w:tcPr>
          <w:p w:rsidR="008E7509" w:rsidRPr="008E7509"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29</w:t>
            </w:r>
          </w:p>
        </w:tc>
      </w:tr>
      <w:tr w:rsidR="008E7509" w:rsidRPr="00A50E6A" w:rsidTr="003618A7">
        <w:trPr>
          <w:jc w:val="center"/>
        </w:trPr>
        <w:tc>
          <w:tcPr>
            <w:tcW w:w="1162" w:type="dxa"/>
            <w:tcBorders>
              <w:top w:val="single" w:sz="4" w:space="0" w:color="auto"/>
              <w:left w:val="single" w:sz="4" w:space="0" w:color="auto"/>
              <w:bottom w:val="single" w:sz="4" w:space="0" w:color="auto"/>
              <w:right w:val="single" w:sz="4" w:space="0" w:color="auto"/>
            </w:tcBorders>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
                <w:w w:val="90"/>
                <w:sz w:val="24"/>
                <w:szCs w:val="24"/>
                <w:lang w:val="en-US" w:eastAsia="ar-SA" w:bidi="en-US"/>
              </w:rPr>
            </w:pPr>
            <w:r w:rsidRPr="00A50E6A">
              <w:rPr>
                <w:rFonts w:ascii="Times New Roman" w:eastAsia="Arial Unicode MS" w:hAnsi="Times New Roman" w:cs="Times New Roman"/>
                <w:b/>
                <w:lang w:val="en-US" w:bidi="en-US"/>
              </w:rPr>
              <w:t xml:space="preserve">4 </w:t>
            </w:r>
            <w:proofErr w:type="spellStart"/>
            <w:r w:rsidRPr="00A50E6A">
              <w:rPr>
                <w:rFonts w:ascii="Times New Roman" w:eastAsia="Arial Unicode MS" w:hAnsi="Times New Roman" w:cs="Times New Roman"/>
                <w:b/>
                <w:lang w:val="en-US" w:bidi="en-US"/>
              </w:rPr>
              <w:t>курс</w:t>
            </w:r>
            <w:proofErr w:type="spellEnd"/>
            <w:r w:rsidRPr="00A50E6A">
              <w:rPr>
                <w:rFonts w:ascii="Times New Roman" w:eastAsia="Arial Unicode MS" w:hAnsi="Times New Roman" w:cs="Times New Roman"/>
                <w:b/>
                <w:lang w:val="en-US" w:bidi="en-US"/>
              </w:rPr>
              <w:t xml:space="preserve"> </w:t>
            </w:r>
          </w:p>
        </w:tc>
        <w:tc>
          <w:tcPr>
            <w:tcW w:w="2712"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color w:val="000000"/>
                <w:w w:val="90"/>
                <w:sz w:val="24"/>
                <w:szCs w:val="24"/>
                <w:lang w:eastAsia="ar-SA" w:bidi="en-US"/>
              </w:rPr>
            </w:pPr>
            <w:r>
              <w:rPr>
                <w:rFonts w:ascii="Times New Roman" w:eastAsia="Arial Unicode MS" w:hAnsi="Times New Roman" w:cs="Times New Roman"/>
                <w:color w:val="000000"/>
                <w:w w:val="90"/>
                <w:sz w:val="24"/>
                <w:szCs w:val="24"/>
                <w:lang w:eastAsia="ar-SA" w:bidi="en-US"/>
              </w:rPr>
              <w:t>6</w:t>
            </w:r>
          </w:p>
        </w:tc>
        <w:tc>
          <w:tcPr>
            <w:tcW w:w="1312" w:type="dxa"/>
            <w:tcBorders>
              <w:top w:val="single" w:sz="4" w:space="0" w:color="auto"/>
              <w:left w:val="single" w:sz="4" w:space="0" w:color="auto"/>
              <w:bottom w:val="single" w:sz="4" w:space="0" w:color="auto"/>
              <w:right w:val="single" w:sz="4" w:space="0" w:color="auto"/>
            </w:tcBorders>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14</w:t>
            </w:r>
          </w:p>
        </w:tc>
        <w:tc>
          <w:tcPr>
            <w:tcW w:w="1312"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206C87">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3</w:t>
            </w:r>
          </w:p>
        </w:tc>
        <w:tc>
          <w:tcPr>
            <w:tcW w:w="1927"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206C87">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0</w:t>
            </w:r>
          </w:p>
        </w:tc>
        <w:tc>
          <w:tcPr>
            <w:tcW w:w="2004" w:type="dxa"/>
            <w:tcBorders>
              <w:top w:val="single" w:sz="4" w:space="0" w:color="auto"/>
              <w:left w:val="single" w:sz="4" w:space="0" w:color="auto"/>
              <w:bottom w:val="single" w:sz="4" w:space="0" w:color="auto"/>
              <w:right w:val="single" w:sz="4" w:space="0" w:color="auto"/>
            </w:tcBorders>
            <w:vAlign w:val="center"/>
            <w:hideMark/>
          </w:tcPr>
          <w:p w:rsidR="008E7509" w:rsidRPr="00D4178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lang w:bidi="en-US"/>
              </w:rPr>
              <w:t>0</w:t>
            </w:r>
          </w:p>
        </w:tc>
        <w:tc>
          <w:tcPr>
            <w:tcW w:w="1846"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lang w:bidi="en-US"/>
              </w:rPr>
              <w:t>0</w:t>
            </w:r>
          </w:p>
        </w:tc>
        <w:tc>
          <w:tcPr>
            <w:tcW w:w="899"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E96F5D"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8</w:t>
            </w:r>
          </w:p>
        </w:tc>
        <w:tc>
          <w:tcPr>
            <w:tcW w:w="958"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E96F5D"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31</w:t>
            </w:r>
          </w:p>
        </w:tc>
      </w:tr>
      <w:tr w:rsidR="008E7509" w:rsidRPr="00A50E6A" w:rsidTr="003618A7">
        <w:trPr>
          <w:jc w:val="center"/>
        </w:trPr>
        <w:tc>
          <w:tcPr>
            <w:tcW w:w="1162" w:type="dxa"/>
            <w:tcBorders>
              <w:top w:val="single" w:sz="4" w:space="0" w:color="auto"/>
              <w:left w:val="single" w:sz="4" w:space="0" w:color="auto"/>
              <w:bottom w:val="single" w:sz="4" w:space="0" w:color="auto"/>
              <w:right w:val="single" w:sz="4" w:space="0" w:color="auto"/>
            </w:tcBorders>
            <w:hideMark/>
          </w:tcPr>
          <w:p w:rsidR="008E7509" w:rsidRPr="002233B7" w:rsidRDefault="008E7509" w:rsidP="00714A26">
            <w:pPr>
              <w:widowControl w:val="0"/>
              <w:suppressAutoHyphens/>
              <w:snapToGrid w:val="0"/>
              <w:spacing w:after="0" w:line="240" w:lineRule="auto"/>
              <w:jc w:val="center"/>
              <w:rPr>
                <w:rFonts w:ascii="Times New Roman" w:eastAsia="Arial Unicode MS" w:hAnsi="Times New Roman" w:cs="Times New Roman"/>
                <w:b/>
                <w:color w:val="000000"/>
                <w:spacing w:val="-20"/>
                <w:lang w:bidi="en-US"/>
              </w:rPr>
            </w:pPr>
            <w:r>
              <w:rPr>
                <w:rFonts w:ascii="Times New Roman" w:eastAsia="Arial Unicode MS" w:hAnsi="Times New Roman" w:cs="Times New Roman"/>
                <w:b/>
                <w:color w:val="000000"/>
                <w:spacing w:val="-20"/>
                <w:lang w:bidi="en-US"/>
              </w:rPr>
              <w:t>5 курс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E96F5D"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6</w:t>
            </w:r>
          </w:p>
        </w:tc>
        <w:tc>
          <w:tcPr>
            <w:tcW w:w="1312" w:type="dxa"/>
            <w:tcBorders>
              <w:top w:val="single" w:sz="4" w:space="0" w:color="auto"/>
              <w:left w:val="single" w:sz="4" w:space="0" w:color="auto"/>
              <w:bottom w:val="single" w:sz="4" w:space="0" w:color="auto"/>
              <w:right w:val="single" w:sz="4" w:space="0" w:color="auto"/>
            </w:tcBorders>
          </w:tcPr>
          <w:p w:rsidR="008E7509" w:rsidRPr="00A50E6A" w:rsidRDefault="008E7509" w:rsidP="00E96F5D">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1</w:t>
            </w:r>
            <w:r w:rsidR="00E96F5D">
              <w:rPr>
                <w:rFonts w:ascii="Times New Roman" w:eastAsia="Arial Unicode MS" w:hAnsi="Times New Roman" w:cs="Times New Roman"/>
                <w:bCs/>
                <w:color w:val="000000"/>
                <w:w w:val="90"/>
                <w:sz w:val="24"/>
                <w:szCs w:val="24"/>
                <w:lang w:eastAsia="ar-SA" w:bidi="en-US"/>
              </w:rPr>
              <w:t>3</w:t>
            </w:r>
          </w:p>
        </w:tc>
        <w:tc>
          <w:tcPr>
            <w:tcW w:w="1312"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8A1824">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 xml:space="preserve">8 </w:t>
            </w:r>
          </w:p>
        </w:tc>
        <w:tc>
          <w:tcPr>
            <w:tcW w:w="1927"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8A1824">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5</w:t>
            </w:r>
          </w:p>
        </w:tc>
        <w:tc>
          <w:tcPr>
            <w:tcW w:w="2004" w:type="dxa"/>
            <w:tcBorders>
              <w:top w:val="single" w:sz="4" w:space="0" w:color="auto"/>
              <w:left w:val="single" w:sz="4" w:space="0" w:color="auto"/>
              <w:bottom w:val="single" w:sz="4" w:space="0" w:color="auto"/>
              <w:right w:val="single" w:sz="4" w:space="0" w:color="auto"/>
            </w:tcBorders>
            <w:vAlign w:val="center"/>
            <w:hideMark/>
          </w:tcPr>
          <w:p w:rsidR="008E7509" w:rsidRPr="00D4178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0</w:t>
            </w:r>
          </w:p>
        </w:tc>
        <w:tc>
          <w:tcPr>
            <w:tcW w:w="1846"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0</w:t>
            </w:r>
          </w:p>
        </w:tc>
        <w:tc>
          <w:tcPr>
            <w:tcW w:w="899"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E96F5D"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8</w:t>
            </w:r>
          </w:p>
        </w:tc>
        <w:tc>
          <w:tcPr>
            <w:tcW w:w="958"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E96F5D" w:rsidP="00152B40">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40</w:t>
            </w:r>
          </w:p>
        </w:tc>
      </w:tr>
      <w:tr w:rsidR="008E7509" w:rsidRPr="00A50E6A" w:rsidTr="003618A7">
        <w:trPr>
          <w:jc w:val="center"/>
        </w:trPr>
        <w:tc>
          <w:tcPr>
            <w:tcW w:w="1162" w:type="dxa"/>
            <w:tcBorders>
              <w:top w:val="single" w:sz="4" w:space="0" w:color="auto"/>
              <w:left w:val="single" w:sz="4" w:space="0" w:color="auto"/>
              <w:bottom w:val="single" w:sz="4" w:space="0" w:color="auto"/>
              <w:right w:val="single" w:sz="4" w:space="0" w:color="auto"/>
            </w:tcBorders>
            <w:hideMark/>
          </w:tcPr>
          <w:p w:rsidR="008E7509" w:rsidRPr="002233B7" w:rsidRDefault="008E7509" w:rsidP="00714A26">
            <w:pPr>
              <w:widowControl w:val="0"/>
              <w:suppressAutoHyphens/>
              <w:snapToGrid w:val="0"/>
              <w:spacing w:after="0" w:line="240" w:lineRule="auto"/>
              <w:jc w:val="center"/>
              <w:rPr>
                <w:rFonts w:ascii="Times New Roman" w:eastAsia="Arial Unicode MS" w:hAnsi="Times New Roman" w:cs="Times New Roman"/>
                <w:b/>
                <w:color w:val="000000"/>
                <w:spacing w:val="-20"/>
                <w:lang w:bidi="en-US"/>
              </w:rPr>
            </w:pPr>
            <w:r>
              <w:rPr>
                <w:rFonts w:ascii="Times New Roman" w:eastAsia="Arial Unicode MS" w:hAnsi="Times New Roman" w:cs="Times New Roman"/>
                <w:b/>
                <w:color w:val="000000"/>
                <w:spacing w:val="-20"/>
                <w:lang w:bidi="en-US"/>
              </w:rPr>
              <w:t>6 курс</w:t>
            </w:r>
          </w:p>
        </w:tc>
        <w:tc>
          <w:tcPr>
            <w:tcW w:w="2712"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6</w:t>
            </w:r>
          </w:p>
        </w:tc>
        <w:tc>
          <w:tcPr>
            <w:tcW w:w="1312" w:type="dxa"/>
            <w:tcBorders>
              <w:top w:val="single" w:sz="4" w:space="0" w:color="auto"/>
              <w:left w:val="single" w:sz="4" w:space="0" w:color="auto"/>
              <w:bottom w:val="single" w:sz="4" w:space="0" w:color="auto"/>
              <w:right w:val="single" w:sz="4" w:space="0" w:color="auto"/>
            </w:tcBorders>
          </w:tcPr>
          <w:p w:rsidR="008E7509" w:rsidRPr="00A50E6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14</w:t>
            </w:r>
          </w:p>
        </w:tc>
        <w:tc>
          <w:tcPr>
            <w:tcW w:w="1312"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BE7396">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5</w:t>
            </w:r>
          </w:p>
        </w:tc>
        <w:tc>
          <w:tcPr>
            <w:tcW w:w="1927"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8E7509" w:rsidP="00BE7396">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8</w:t>
            </w:r>
          </w:p>
        </w:tc>
        <w:tc>
          <w:tcPr>
            <w:tcW w:w="2004" w:type="dxa"/>
            <w:tcBorders>
              <w:top w:val="single" w:sz="4" w:space="0" w:color="auto"/>
              <w:left w:val="single" w:sz="4" w:space="0" w:color="auto"/>
              <w:bottom w:val="single" w:sz="4" w:space="0" w:color="auto"/>
              <w:right w:val="single" w:sz="4" w:space="0" w:color="auto"/>
            </w:tcBorders>
            <w:vAlign w:val="center"/>
            <w:hideMark/>
          </w:tcPr>
          <w:p w:rsidR="008E7509" w:rsidRPr="00D4178A"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4</w:t>
            </w:r>
          </w:p>
        </w:tc>
        <w:tc>
          <w:tcPr>
            <w:tcW w:w="1846"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AD4B19"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4</w:t>
            </w:r>
          </w:p>
        </w:tc>
        <w:tc>
          <w:tcPr>
            <w:tcW w:w="899" w:type="dxa"/>
            <w:tcBorders>
              <w:top w:val="single" w:sz="4" w:space="0" w:color="auto"/>
              <w:left w:val="single" w:sz="4" w:space="0" w:color="auto"/>
              <w:bottom w:val="single" w:sz="4" w:space="0" w:color="auto"/>
              <w:right w:val="single" w:sz="4" w:space="0" w:color="auto"/>
            </w:tcBorders>
            <w:vAlign w:val="center"/>
            <w:hideMark/>
          </w:tcPr>
          <w:p w:rsidR="008E7509" w:rsidRPr="008E7509" w:rsidRDefault="008E7509"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0</w:t>
            </w:r>
          </w:p>
        </w:tc>
        <w:tc>
          <w:tcPr>
            <w:tcW w:w="958" w:type="dxa"/>
            <w:tcBorders>
              <w:top w:val="single" w:sz="4" w:space="0" w:color="auto"/>
              <w:left w:val="single" w:sz="4" w:space="0" w:color="auto"/>
              <w:bottom w:val="single" w:sz="4" w:space="0" w:color="auto"/>
              <w:right w:val="single" w:sz="4" w:space="0" w:color="auto"/>
            </w:tcBorders>
            <w:vAlign w:val="center"/>
            <w:hideMark/>
          </w:tcPr>
          <w:p w:rsidR="008E7509" w:rsidRPr="00A50E6A" w:rsidRDefault="00E92E0C" w:rsidP="00152B40">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41</w:t>
            </w:r>
          </w:p>
        </w:tc>
      </w:tr>
      <w:tr w:rsidR="008E7509" w:rsidRPr="00A50E6A" w:rsidTr="003618A7">
        <w:trPr>
          <w:jc w:val="center"/>
        </w:trPr>
        <w:tc>
          <w:tcPr>
            <w:tcW w:w="1162" w:type="dxa"/>
            <w:tcBorders>
              <w:top w:val="single" w:sz="4" w:space="0" w:color="auto"/>
              <w:left w:val="single" w:sz="4" w:space="0" w:color="auto"/>
              <w:bottom w:val="single" w:sz="4" w:space="0" w:color="auto"/>
              <w:right w:val="single" w:sz="4" w:space="0" w:color="auto"/>
            </w:tcBorders>
          </w:tcPr>
          <w:p w:rsidR="008E7509" w:rsidRPr="00A50E6A" w:rsidRDefault="008E7509" w:rsidP="00A777B2">
            <w:pPr>
              <w:widowControl w:val="0"/>
              <w:suppressAutoHyphens/>
              <w:snapToGrid w:val="0"/>
              <w:spacing w:after="0" w:line="240" w:lineRule="auto"/>
              <w:jc w:val="center"/>
              <w:rPr>
                <w:rFonts w:ascii="Times New Roman" w:eastAsia="Arial Unicode MS" w:hAnsi="Times New Roman" w:cs="Times New Roman"/>
                <w:b/>
                <w:color w:val="000000"/>
                <w:spacing w:val="-20"/>
                <w:w w:val="90"/>
                <w:sz w:val="24"/>
                <w:szCs w:val="24"/>
                <w:lang w:val="en-US" w:eastAsia="ar-SA" w:bidi="en-US"/>
              </w:rPr>
            </w:pPr>
            <w:proofErr w:type="spellStart"/>
            <w:r w:rsidRPr="00A50E6A">
              <w:rPr>
                <w:rFonts w:ascii="Times New Roman" w:eastAsia="Arial Unicode MS" w:hAnsi="Times New Roman" w:cs="Times New Roman"/>
                <w:b/>
                <w:color w:val="000000"/>
                <w:spacing w:val="-20"/>
                <w:lang w:val="en-US" w:bidi="en-US"/>
              </w:rPr>
              <w:t>Всего</w:t>
            </w:r>
            <w:proofErr w:type="spellEnd"/>
          </w:p>
        </w:tc>
        <w:tc>
          <w:tcPr>
            <w:tcW w:w="2712" w:type="dxa"/>
            <w:tcBorders>
              <w:top w:val="single" w:sz="4" w:space="0" w:color="auto"/>
              <w:left w:val="single" w:sz="4" w:space="0" w:color="auto"/>
              <w:bottom w:val="single" w:sz="4" w:space="0" w:color="auto"/>
              <w:right w:val="single" w:sz="4" w:space="0" w:color="auto"/>
            </w:tcBorders>
            <w:vAlign w:val="center"/>
          </w:tcPr>
          <w:p w:rsidR="008E7509" w:rsidRPr="00A50E6A" w:rsidRDefault="008E7509" w:rsidP="00A777B2">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lang w:bidi="en-US"/>
              </w:rPr>
              <w:t>3</w:t>
            </w:r>
            <w:r w:rsidR="00E96F5D">
              <w:rPr>
                <w:rFonts w:ascii="Times New Roman" w:eastAsia="Arial Unicode MS" w:hAnsi="Times New Roman" w:cs="Times New Roman"/>
                <w:bCs/>
                <w:color w:val="000000"/>
                <w:lang w:bidi="en-US"/>
              </w:rPr>
              <w:t>6</w:t>
            </w:r>
          </w:p>
        </w:tc>
        <w:tc>
          <w:tcPr>
            <w:tcW w:w="1312" w:type="dxa"/>
            <w:tcBorders>
              <w:top w:val="single" w:sz="4" w:space="0" w:color="auto"/>
              <w:left w:val="single" w:sz="4" w:space="0" w:color="auto"/>
              <w:bottom w:val="single" w:sz="4" w:space="0" w:color="auto"/>
              <w:right w:val="single" w:sz="4" w:space="0" w:color="auto"/>
            </w:tcBorders>
          </w:tcPr>
          <w:p w:rsidR="008E7509" w:rsidRPr="00A50E6A" w:rsidRDefault="008E7509" w:rsidP="00A777B2">
            <w:pPr>
              <w:widowControl w:val="0"/>
              <w:suppressAutoHyphens/>
              <w:snapToGrid w:val="0"/>
              <w:spacing w:after="0" w:line="240" w:lineRule="auto"/>
              <w:jc w:val="center"/>
              <w:rPr>
                <w:rFonts w:ascii="Times New Roman" w:eastAsia="Arial Unicode MS" w:hAnsi="Times New Roman" w:cs="Times New Roman"/>
                <w:bCs/>
                <w:color w:val="000000"/>
                <w:lang w:bidi="en-US"/>
              </w:rPr>
            </w:pPr>
            <w:r>
              <w:rPr>
                <w:rFonts w:ascii="Times New Roman" w:eastAsia="Arial Unicode MS" w:hAnsi="Times New Roman" w:cs="Times New Roman"/>
                <w:bCs/>
                <w:color w:val="000000"/>
                <w:lang w:bidi="en-US"/>
              </w:rPr>
              <w:t>8</w:t>
            </w:r>
            <w:r w:rsidR="00E96F5D">
              <w:rPr>
                <w:rFonts w:ascii="Times New Roman" w:eastAsia="Arial Unicode MS" w:hAnsi="Times New Roman" w:cs="Times New Roman"/>
                <w:bCs/>
                <w:color w:val="000000"/>
                <w:lang w:bidi="en-US"/>
              </w:rPr>
              <w:t>3</w:t>
            </w:r>
          </w:p>
        </w:tc>
        <w:tc>
          <w:tcPr>
            <w:tcW w:w="1312" w:type="dxa"/>
            <w:tcBorders>
              <w:top w:val="single" w:sz="4" w:space="0" w:color="auto"/>
              <w:left w:val="single" w:sz="4" w:space="0" w:color="auto"/>
              <w:bottom w:val="single" w:sz="4" w:space="0" w:color="auto"/>
              <w:right w:val="single" w:sz="4" w:space="0" w:color="auto"/>
            </w:tcBorders>
            <w:vAlign w:val="center"/>
          </w:tcPr>
          <w:p w:rsidR="008E7509" w:rsidRPr="00A50E6A" w:rsidRDefault="008E7509" w:rsidP="00A777B2">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16</w:t>
            </w:r>
          </w:p>
        </w:tc>
        <w:tc>
          <w:tcPr>
            <w:tcW w:w="1927" w:type="dxa"/>
            <w:tcBorders>
              <w:top w:val="single" w:sz="4" w:space="0" w:color="auto"/>
              <w:left w:val="single" w:sz="4" w:space="0" w:color="auto"/>
              <w:bottom w:val="single" w:sz="4" w:space="0" w:color="auto"/>
              <w:right w:val="single" w:sz="4" w:space="0" w:color="auto"/>
            </w:tcBorders>
            <w:vAlign w:val="center"/>
          </w:tcPr>
          <w:p w:rsidR="008E7509" w:rsidRPr="00A50E6A" w:rsidRDefault="008E7509" w:rsidP="00A777B2">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w w:val="90"/>
                <w:lang w:eastAsia="ar-SA" w:bidi="en-US"/>
              </w:rPr>
              <w:t>13</w:t>
            </w:r>
          </w:p>
        </w:tc>
        <w:tc>
          <w:tcPr>
            <w:tcW w:w="2004" w:type="dxa"/>
            <w:tcBorders>
              <w:top w:val="single" w:sz="4" w:space="0" w:color="auto"/>
              <w:left w:val="single" w:sz="4" w:space="0" w:color="auto"/>
              <w:bottom w:val="single" w:sz="4" w:space="0" w:color="auto"/>
              <w:right w:val="single" w:sz="4" w:space="0" w:color="auto"/>
            </w:tcBorders>
            <w:vAlign w:val="center"/>
          </w:tcPr>
          <w:p w:rsidR="008E7509" w:rsidRPr="00A50E6A" w:rsidRDefault="008E7509" w:rsidP="00A777B2">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val="en-US" w:eastAsia="ar-SA" w:bidi="en-US"/>
              </w:rPr>
            </w:pPr>
            <w:r w:rsidRPr="00A50E6A">
              <w:rPr>
                <w:rFonts w:ascii="Times New Roman" w:eastAsia="Arial Unicode MS" w:hAnsi="Times New Roman" w:cs="Times New Roman"/>
                <w:bCs/>
                <w:color w:val="000000"/>
                <w:lang w:val="en-US" w:bidi="en-US"/>
              </w:rPr>
              <w:t>4</w:t>
            </w:r>
          </w:p>
        </w:tc>
        <w:tc>
          <w:tcPr>
            <w:tcW w:w="1846" w:type="dxa"/>
            <w:tcBorders>
              <w:top w:val="single" w:sz="4" w:space="0" w:color="auto"/>
              <w:left w:val="single" w:sz="4" w:space="0" w:color="auto"/>
              <w:bottom w:val="single" w:sz="4" w:space="0" w:color="auto"/>
              <w:right w:val="single" w:sz="4" w:space="0" w:color="auto"/>
            </w:tcBorders>
            <w:vAlign w:val="center"/>
          </w:tcPr>
          <w:p w:rsidR="008E7509" w:rsidRPr="00A50E6A" w:rsidRDefault="00AD4B19" w:rsidP="00A777B2">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lang w:bidi="en-US"/>
              </w:rPr>
              <w:t>4</w:t>
            </w:r>
          </w:p>
        </w:tc>
        <w:tc>
          <w:tcPr>
            <w:tcW w:w="899" w:type="dxa"/>
            <w:tcBorders>
              <w:top w:val="single" w:sz="4" w:space="0" w:color="auto"/>
              <w:left w:val="single" w:sz="4" w:space="0" w:color="auto"/>
              <w:bottom w:val="single" w:sz="4" w:space="0" w:color="auto"/>
              <w:right w:val="single" w:sz="4" w:space="0" w:color="auto"/>
            </w:tcBorders>
            <w:vAlign w:val="center"/>
          </w:tcPr>
          <w:p w:rsidR="008E7509" w:rsidRPr="00A50E6A" w:rsidRDefault="00E96F5D" w:rsidP="00A777B2">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Pr>
                <w:rFonts w:ascii="Times New Roman" w:eastAsia="Arial Unicode MS" w:hAnsi="Times New Roman" w:cs="Times New Roman"/>
                <w:bCs/>
                <w:color w:val="000000"/>
                <w:w w:val="90"/>
                <w:sz w:val="24"/>
                <w:szCs w:val="24"/>
                <w:lang w:eastAsia="ar-SA" w:bidi="en-US"/>
              </w:rPr>
              <w:t>43</w:t>
            </w:r>
          </w:p>
        </w:tc>
        <w:tc>
          <w:tcPr>
            <w:tcW w:w="958" w:type="dxa"/>
            <w:tcBorders>
              <w:top w:val="single" w:sz="4" w:space="0" w:color="auto"/>
              <w:left w:val="single" w:sz="4" w:space="0" w:color="auto"/>
              <w:bottom w:val="single" w:sz="4" w:space="0" w:color="auto"/>
              <w:right w:val="single" w:sz="4" w:space="0" w:color="auto"/>
            </w:tcBorders>
            <w:vAlign w:val="center"/>
          </w:tcPr>
          <w:p w:rsidR="008E7509" w:rsidRPr="00A50E6A" w:rsidRDefault="008E7509" w:rsidP="00A777B2">
            <w:pPr>
              <w:widowControl w:val="0"/>
              <w:suppressAutoHyphens/>
              <w:snapToGrid w:val="0"/>
              <w:spacing w:after="0" w:line="240" w:lineRule="auto"/>
              <w:jc w:val="center"/>
              <w:rPr>
                <w:rFonts w:ascii="Times New Roman" w:eastAsia="Arial Unicode MS" w:hAnsi="Times New Roman" w:cs="Times New Roman"/>
                <w:bCs/>
                <w:color w:val="000000"/>
                <w:w w:val="90"/>
                <w:sz w:val="24"/>
                <w:szCs w:val="24"/>
                <w:lang w:eastAsia="ar-SA" w:bidi="en-US"/>
              </w:rPr>
            </w:pPr>
            <w:r w:rsidRPr="00A50E6A">
              <w:rPr>
                <w:rFonts w:ascii="Times New Roman" w:eastAsia="Arial Unicode MS" w:hAnsi="Times New Roman" w:cs="Times New Roman"/>
                <w:bCs/>
                <w:color w:val="000000"/>
                <w:lang w:bidi="en-US"/>
              </w:rPr>
              <w:t>199</w:t>
            </w:r>
          </w:p>
        </w:tc>
      </w:tr>
    </w:tbl>
    <w:p w:rsidR="00EB51B1" w:rsidRDefault="00EB51B1">
      <w:r w:rsidRPr="00A50E6A">
        <w:rPr>
          <w:rFonts w:ascii="Times New Roman" w:eastAsia="Arial Unicode MS" w:hAnsi="Times New Roman" w:cs="Times New Roman"/>
          <w:b/>
          <w:color w:val="000000"/>
          <w:lang w:val="en-US" w:bidi="en-US"/>
        </w:rPr>
        <w:br w:type="page"/>
      </w:r>
    </w:p>
    <w:p w:rsidR="00F237A1" w:rsidRDefault="00F237A1"/>
    <w:tbl>
      <w:tblPr>
        <w:tblW w:w="16138" w:type="dxa"/>
        <w:tblInd w:w="-601" w:type="dxa"/>
        <w:tblLayout w:type="fixed"/>
        <w:tblLook w:val="04A0"/>
      </w:tblPr>
      <w:tblGrid>
        <w:gridCol w:w="709"/>
        <w:gridCol w:w="1843"/>
        <w:gridCol w:w="785"/>
        <w:gridCol w:w="480"/>
        <w:gridCol w:w="580"/>
        <w:gridCol w:w="580"/>
        <w:gridCol w:w="576"/>
        <w:gridCol w:w="486"/>
        <w:gridCol w:w="651"/>
        <w:gridCol w:w="651"/>
        <w:gridCol w:w="623"/>
        <w:gridCol w:w="460"/>
        <w:gridCol w:w="460"/>
        <w:gridCol w:w="459"/>
        <w:gridCol w:w="455"/>
        <w:gridCol w:w="452"/>
        <w:gridCol w:w="448"/>
        <w:gridCol w:w="444"/>
        <w:gridCol w:w="441"/>
        <w:gridCol w:w="438"/>
        <w:gridCol w:w="435"/>
        <w:gridCol w:w="586"/>
        <w:gridCol w:w="435"/>
        <w:gridCol w:w="435"/>
        <w:gridCol w:w="486"/>
        <w:gridCol w:w="435"/>
        <w:gridCol w:w="435"/>
        <w:gridCol w:w="435"/>
        <w:gridCol w:w="435"/>
      </w:tblGrid>
      <w:tr w:rsidR="00836066" w:rsidRPr="00B90FA6" w:rsidTr="00300E22">
        <w:trPr>
          <w:trHeight w:val="255"/>
        </w:trPr>
        <w:tc>
          <w:tcPr>
            <w:tcW w:w="16138" w:type="dxa"/>
            <w:gridSpan w:val="29"/>
            <w:tcBorders>
              <w:top w:val="nil"/>
              <w:left w:val="nil"/>
              <w:bottom w:val="nil"/>
              <w:right w:val="nil"/>
            </w:tcBorders>
            <w:shd w:val="clear" w:color="auto" w:fill="auto"/>
            <w:noWrap/>
            <w:vAlign w:val="bottom"/>
            <w:hideMark/>
          </w:tcPr>
          <w:p w:rsidR="00836066" w:rsidRPr="00B90FA6" w:rsidRDefault="00836066" w:rsidP="00B807C3">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 xml:space="preserve">3. План учебного процесса </w:t>
            </w:r>
          </w:p>
        </w:tc>
      </w:tr>
      <w:tr w:rsidR="00836066" w:rsidRPr="00B90FA6" w:rsidTr="00300E22">
        <w:trPr>
          <w:trHeight w:val="270"/>
        </w:trPr>
        <w:tc>
          <w:tcPr>
            <w:tcW w:w="709"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1843"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785"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80"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580"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580"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576"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86"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651"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651"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623"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60"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60"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59"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55"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52"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48"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44"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41"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38"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586"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86"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c>
          <w:tcPr>
            <w:tcW w:w="435" w:type="dxa"/>
            <w:tcBorders>
              <w:top w:val="nil"/>
              <w:left w:val="nil"/>
              <w:bottom w:val="nil"/>
              <w:right w:val="nil"/>
            </w:tcBorders>
            <w:shd w:val="clear" w:color="auto" w:fill="auto"/>
            <w:noWrap/>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p>
        </w:tc>
      </w:tr>
      <w:tr w:rsidR="00836066" w:rsidRPr="00B90FA6" w:rsidTr="00300E22">
        <w:trPr>
          <w:trHeight w:val="720"/>
        </w:trPr>
        <w:tc>
          <w:tcPr>
            <w:tcW w:w="709"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Индекс</w:t>
            </w:r>
          </w:p>
        </w:tc>
        <w:tc>
          <w:tcPr>
            <w:tcW w:w="184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Наименование циклов, дисциплин, профессиональных модулей, МДК, практик</w:t>
            </w:r>
          </w:p>
        </w:tc>
        <w:tc>
          <w:tcPr>
            <w:tcW w:w="785"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Форма промежуточной аттестации</w:t>
            </w:r>
          </w:p>
        </w:tc>
        <w:tc>
          <w:tcPr>
            <w:tcW w:w="480" w:type="dxa"/>
            <w:vMerge w:val="restar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BD42F5" w:rsidP="00836066">
            <w:pPr>
              <w:spacing w:after="0" w:line="240" w:lineRule="auto"/>
              <w:jc w:val="center"/>
              <w:rPr>
                <w:rFonts w:ascii="Times New Roman" w:eastAsia="Times New Roman" w:hAnsi="Times New Roman" w:cs="Times New Roman"/>
                <w:b/>
                <w:bCs/>
                <w:sz w:val="24"/>
                <w:szCs w:val="24"/>
                <w:lang w:eastAsia="ru-RU"/>
              </w:rPr>
            </w:pPr>
            <w:hyperlink r:id="rId5" w:anchor="RANGE!_ftn1" w:history="1">
              <w:r w:rsidR="00836066" w:rsidRPr="00B90FA6">
                <w:rPr>
                  <w:rFonts w:ascii="Times New Roman" w:eastAsia="Times New Roman" w:hAnsi="Times New Roman" w:cs="Times New Roman"/>
                  <w:b/>
                  <w:bCs/>
                  <w:sz w:val="24"/>
                  <w:szCs w:val="24"/>
                  <w:lang w:eastAsia="ru-RU"/>
                </w:rPr>
                <w:t>Количество контрольных работ</w:t>
              </w:r>
            </w:hyperlink>
          </w:p>
        </w:tc>
        <w:tc>
          <w:tcPr>
            <w:tcW w:w="1736"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 xml:space="preserve">Учебная нагрузка </w:t>
            </w:r>
            <w:proofErr w:type="gramStart"/>
            <w:r w:rsidRPr="00B90FA6">
              <w:rPr>
                <w:rFonts w:ascii="Times New Roman" w:eastAsia="Times New Roman" w:hAnsi="Times New Roman" w:cs="Times New Roman"/>
                <w:b/>
                <w:bCs/>
                <w:color w:val="000000"/>
                <w:sz w:val="24"/>
                <w:szCs w:val="24"/>
                <w:lang w:eastAsia="ru-RU"/>
              </w:rPr>
              <w:t>обучающихся</w:t>
            </w:r>
            <w:proofErr w:type="gramEnd"/>
            <w:r w:rsidRPr="00B90FA6">
              <w:rPr>
                <w:rFonts w:ascii="Times New Roman" w:eastAsia="Times New Roman" w:hAnsi="Times New Roman" w:cs="Times New Roman"/>
                <w:b/>
                <w:bCs/>
                <w:color w:val="000000"/>
                <w:sz w:val="24"/>
                <w:szCs w:val="24"/>
                <w:lang w:eastAsia="ru-RU"/>
              </w:rPr>
              <w:t xml:space="preserve"> (час.)</w:t>
            </w:r>
          </w:p>
        </w:tc>
        <w:tc>
          <w:tcPr>
            <w:tcW w:w="2411" w:type="dxa"/>
            <w:gridSpan w:val="4"/>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Обязательные учебные занятия при заочной форме обучения, час</w:t>
            </w:r>
          </w:p>
        </w:tc>
        <w:tc>
          <w:tcPr>
            <w:tcW w:w="8174" w:type="dxa"/>
            <w:gridSpan w:val="18"/>
            <w:tcBorders>
              <w:top w:val="single" w:sz="8" w:space="0" w:color="auto"/>
              <w:left w:val="single" w:sz="8" w:space="0" w:color="auto"/>
              <w:bottom w:val="single" w:sz="8"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 xml:space="preserve">Распределение обязательной учебной нагрузки </w:t>
            </w:r>
            <w:r w:rsidRPr="00B90FA6">
              <w:rPr>
                <w:rFonts w:ascii="Times New Roman" w:eastAsia="Times New Roman" w:hAnsi="Times New Roman" w:cs="Times New Roman"/>
                <w:sz w:val="24"/>
                <w:szCs w:val="24"/>
                <w:lang w:eastAsia="ru-RU"/>
              </w:rPr>
              <w:t>(включая обязательную аудиторную, контрольные работы  и все виды практики в составе профессиональных модулей)</w:t>
            </w:r>
            <w:r w:rsidRPr="00B90FA6">
              <w:rPr>
                <w:rFonts w:ascii="Times New Roman" w:eastAsia="Times New Roman" w:hAnsi="Times New Roman" w:cs="Times New Roman"/>
                <w:b/>
                <w:bCs/>
                <w:sz w:val="24"/>
                <w:szCs w:val="24"/>
                <w:lang w:eastAsia="ru-RU"/>
              </w:rPr>
              <w:t xml:space="preserve"> по курсам, (час.)</w:t>
            </w:r>
          </w:p>
        </w:tc>
      </w:tr>
      <w:tr w:rsidR="00836066" w:rsidRPr="00B90FA6" w:rsidTr="00300E22">
        <w:trPr>
          <w:trHeight w:val="255"/>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максимальная</w:t>
            </w:r>
          </w:p>
        </w:tc>
        <w:tc>
          <w:tcPr>
            <w:tcW w:w="58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Самостоятельная работа</w:t>
            </w:r>
          </w:p>
        </w:tc>
        <w:tc>
          <w:tcPr>
            <w:tcW w:w="57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B90FA6">
              <w:rPr>
                <w:rFonts w:ascii="Times New Roman" w:eastAsia="Times New Roman" w:hAnsi="Times New Roman" w:cs="Times New Roman"/>
                <w:b/>
                <w:bCs/>
                <w:color w:val="000000"/>
                <w:sz w:val="24"/>
                <w:szCs w:val="24"/>
                <w:lang w:eastAsia="ru-RU"/>
              </w:rPr>
              <w:t>обязательная</w:t>
            </w:r>
            <w:proofErr w:type="gramEnd"/>
            <w:r w:rsidRPr="00B90FA6">
              <w:rPr>
                <w:rFonts w:ascii="Times New Roman" w:eastAsia="Times New Roman" w:hAnsi="Times New Roman" w:cs="Times New Roman"/>
                <w:b/>
                <w:bCs/>
                <w:color w:val="000000"/>
                <w:sz w:val="24"/>
                <w:szCs w:val="24"/>
                <w:lang w:eastAsia="ru-RU"/>
              </w:rPr>
              <w:t xml:space="preserve"> при очной форме обучения</w:t>
            </w:r>
          </w:p>
        </w:tc>
        <w:tc>
          <w:tcPr>
            <w:tcW w:w="4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всего занятий</w:t>
            </w:r>
          </w:p>
        </w:tc>
        <w:tc>
          <w:tcPr>
            <w:tcW w:w="1925" w:type="dxa"/>
            <w:gridSpan w:val="3"/>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в том числе</w:t>
            </w:r>
          </w:p>
        </w:tc>
        <w:tc>
          <w:tcPr>
            <w:tcW w:w="1379" w:type="dxa"/>
            <w:gridSpan w:val="3"/>
            <w:tcBorders>
              <w:top w:val="nil"/>
              <w:left w:val="single" w:sz="8" w:space="0" w:color="auto"/>
              <w:bottom w:val="single" w:sz="4" w:space="0" w:color="auto"/>
              <w:right w:val="single" w:sz="8" w:space="0" w:color="000000"/>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1 курс</w:t>
            </w:r>
          </w:p>
        </w:tc>
        <w:tc>
          <w:tcPr>
            <w:tcW w:w="1355" w:type="dxa"/>
            <w:gridSpan w:val="3"/>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2 курс</w:t>
            </w:r>
          </w:p>
        </w:tc>
        <w:tc>
          <w:tcPr>
            <w:tcW w:w="1323" w:type="dxa"/>
            <w:gridSpan w:val="3"/>
            <w:tcBorders>
              <w:top w:val="nil"/>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 курс</w:t>
            </w:r>
          </w:p>
        </w:tc>
        <w:tc>
          <w:tcPr>
            <w:tcW w:w="1456" w:type="dxa"/>
            <w:gridSpan w:val="3"/>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 курс</w:t>
            </w:r>
          </w:p>
        </w:tc>
        <w:tc>
          <w:tcPr>
            <w:tcW w:w="1356" w:type="dxa"/>
            <w:gridSpan w:val="3"/>
            <w:tcBorders>
              <w:top w:val="single" w:sz="8"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 курс</w:t>
            </w:r>
          </w:p>
        </w:tc>
        <w:tc>
          <w:tcPr>
            <w:tcW w:w="1305" w:type="dxa"/>
            <w:gridSpan w:val="3"/>
            <w:tcBorders>
              <w:top w:val="nil"/>
              <w:left w:val="nil"/>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 курс</w:t>
            </w:r>
          </w:p>
        </w:tc>
      </w:tr>
      <w:tr w:rsidR="00836066" w:rsidRPr="00B90FA6" w:rsidTr="00300E22">
        <w:trPr>
          <w:trHeight w:val="276"/>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1925" w:type="dxa"/>
            <w:gridSpan w:val="3"/>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60"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обзорные и установочные занятия</w:t>
            </w:r>
          </w:p>
        </w:tc>
        <w:tc>
          <w:tcPr>
            <w:tcW w:w="460"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лабораторные работы, практические занятия</w:t>
            </w:r>
          </w:p>
        </w:tc>
        <w:tc>
          <w:tcPr>
            <w:tcW w:w="459"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контрольная работа</w:t>
            </w:r>
          </w:p>
        </w:tc>
        <w:tc>
          <w:tcPr>
            <w:tcW w:w="455" w:type="dxa"/>
            <w:vMerge w:val="restart"/>
            <w:tcBorders>
              <w:top w:val="nil"/>
              <w:left w:val="nil"/>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обзорные и установочные занятия</w:t>
            </w:r>
          </w:p>
        </w:tc>
        <w:tc>
          <w:tcPr>
            <w:tcW w:w="452"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лабораторные работы, практические занятия</w:t>
            </w:r>
          </w:p>
        </w:tc>
        <w:tc>
          <w:tcPr>
            <w:tcW w:w="448" w:type="dxa"/>
            <w:vMerge w:val="restart"/>
            <w:tcBorders>
              <w:top w:val="nil"/>
              <w:left w:val="single" w:sz="4" w:space="0" w:color="auto"/>
              <w:bottom w:val="single" w:sz="4" w:space="0" w:color="auto"/>
              <w:right w:val="nil"/>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контрольная работа</w:t>
            </w:r>
          </w:p>
        </w:tc>
        <w:tc>
          <w:tcPr>
            <w:tcW w:w="444"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обзорные и установочные занятия</w:t>
            </w:r>
          </w:p>
        </w:tc>
        <w:tc>
          <w:tcPr>
            <w:tcW w:w="441"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лабораторные работы, практические занятия</w:t>
            </w:r>
          </w:p>
        </w:tc>
        <w:tc>
          <w:tcPr>
            <w:tcW w:w="438"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контрольная работа</w:t>
            </w:r>
          </w:p>
        </w:tc>
        <w:tc>
          <w:tcPr>
            <w:tcW w:w="435" w:type="dxa"/>
            <w:vMerge w:val="restart"/>
            <w:tcBorders>
              <w:top w:val="nil"/>
              <w:left w:val="nil"/>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обзорные и установочные занятия</w:t>
            </w:r>
          </w:p>
        </w:tc>
        <w:tc>
          <w:tcPr>
            <w:tcW w:w="5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лабораторные работы, практические занятия</w:t>
            </w:r>
          </w:p>
        </w:tc>
        <w:tc>
          <w:tcPr>
            <w:tcW w:w="435" w:type="dxa"/>
            <w:vMerge w:val="restart"/>
            <w:tcBorders>
              <w:top w:val="nil"/>
              <w:left w:val="single" w:sz="4" w:space="0" w:color="auto"/>
              <w:bottom w:val="single" w:sz="4" w:space="0" w:color="auto"/>
              <w:right w:val="nil"/>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контрольная работа</w:t>
            </w:r>
          </w:p>
        </w:tc>
        <w:tc>
          <w:tcPr>
            <w:tcW w:w="435" w:type="dxa"/>
            <w:vMerge w:val="restart"/>
            <w:tcBorders>
              <w:top w:val="nil"/>
              <w:left w:val="single" w:sz="8"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обзорные и установочные занятия</w:t>
            </w:r>
          </w:p>
        </w:tc>
        <w:tc>
          <w:tcPr>
            <w:tcW w:w="4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лабораторные работы, практические занятия</w:t>
            </w:r>
          </w:p>
        </w:tc>
        <w:tc>
          <w:tcPr>
            <w:tcW w:w="435"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контрольная работа</w:t>
            </w:r>
          </w:p>
        </w:tc>
        <w:tc>
          <w:tcPr>
            <w:tcW w:w="435" w:type="dxa"/>
            <w:vMerge w:val="restart"/>
            <w:tcBorders>
              <w:top w:val="nil"/>
              <w:left w:val="nil"/>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обзорные и установочные занятия</w:t>
            </w:r>
          </w:p>
        </w:tc>
        <w:tc>
          <w:tcPr>
            <w:tcW w:w="435"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лабораторные работы, практические занятия</w:t>
            </w:r>
          </w:p>
        </w:tc>
        <w:tc>
          <w:tcPr>
            <w:tcW w:w="435" w:type="dxa"/>
            <w:vMerge w:val="restart"/>
            <w:tcBorders>
              <w:top w:val="nil"/>
              <w:left w:val="single" w:sz="4" w:space="0" w:color="auto"/>
              <w:bottom w:val="single" w:sz="4" w:space="0" w:color="auto"/>
              <w:right w:val="single" w:sz="8"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контрольная работа</w:t>
            </w:r>
          </w:p>
        </w:tc>
      </w:tr>
      <w:tr w:rsidR="00836066" w:rsidRPr="00B90FA6" w:rsidTr="00300E22">
        <w:trPr>
          <w:trHeight w:val="2790"/>
        </w:trPr>
        <w:tc>
          <w:tcPr>
            <w:tcW w:w="709"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785"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80" w:type="dxa"/>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580"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57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651" w:type="dxa"/>
            <w:tcBorders>
              <w:top w:val="nil"/>
              <w:left w:val="nil"/>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обзорные и установочные занятия</w:t>
            </w:r>
          </w:p>
        </w:tc>
        <w:tc>
          <w:tcPr>
            <w:tcW w:w="651" w:type="dxa"/>
            <w:tcBorders>
              <w:top w:val="nil"/>
              <w:left w:val="nil"/>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 xml:space="preserve">лаб. и </w:t>
            </w:r>
            <w:proofErr w:type="spellStart"/>
            <w:r w:rsidRPr="00B90FA6">
              <w:rPr>
                <w:rFonts w:ascii="Times New Roman" w:eastAsia="Times New Roman" w:hAnsi="Times New Roman" w:cs="Times New Roman"/>
                <w:b/>
                <w:bCs/>
                <w:color w:val="000000"/>
                <w:sz w:val="24"/>
                <w:szCs w:val="24"/>
                <w:lang w:eastAsia="ru-RU"/>
              </w:rPr>
              <w:t>практ</w:t>
            </w:r>
            <w:proofErr w:type="spellEnd"/>
            <w:r w:rsidRPr="00B90FA6">
              <w:rPr>
                <w:rFonts w:ascii="Times New Roman" w:eastAsia="Times New Roman" w:hAnsi="Times New Roman" w:cs="Times New Roman"/>
                <w:b/>
                <w:bCs/>
                <w:color w:val="000000"/>
                <w:sz w:val="24"/>
                <w:szCs w:val="24"/>
                <w:lang w:eastAsia="ru-RU"/>
              </w:rPr>
              <w:t xml:space="preserve">. занятий, </w:t>
            </w:r>
            <w:proofErr w:type="spellStart"/>
            <w:r w:rsidRPr="00B90FA6">
              <w:rPr>
                <w:rFonts w:ascii="Times New Roman" w:eastAsia="Times New Roman" w:hAnsi="Times New Roman" w:cs="Times New Roman"/>
                <w:b/>
                <w:bCs/>
                <w:color w:val="000000"/>
                <w:sz w:val="24"/>
                <w:szCs w:val="24"/>
                <w:lang w:eastAsia="ru-RU"/>
              </w:rPr>
              <w:t>вкл</w:t>
            </w:r>
            <w:proofErr w:type="spellEnd"/>
            <w:r w:rsidRPr="00B90FA6">
              <w:rPr>
                <w:rFonts w:ascii="Times New Roman" w:eastAsia="Times New Roman" w:hAnsi="Times New Roman" w:cs="Times New Roman"/>
                <w:b/>
                <w:bCs/>
                <w:color w:val="000000"/>
                <w:sz w:val="24"/>
                <w:szCs w:val="24"/>
                <w:lang w:eastAsia="ru-RU"/>
              </w:rPr>
              <w:t>. семинары</w:t>
            </w:r>
          </w:p>
        </w:tc>
        <w:tc>
          <w:tcPr>
            <w:tcW w:w="623" w:type="dxa"/>
            <w:tcBorders>
              <w:top w:val="nil"/>
              <w:left w:val="nil"/>
              <w:bottom w:val="single" w:sz="4" w:space="0" w:color="auto"/>
              <w:right w:val="nil"/>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курсовых работ (проектов)</w:t>
            </w:r>
          </w:p>
        </w:tc>
        <w:tc>
          <w:tcPr>
            <w:tcW w:w="460" w:type="dxa"/>
            <w:vMerge/>
            <w:tcBorders>
              <w:top w:val="nil"/>
              <w:left w:val="single" w:sz="8"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460"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459" w:type="dxa"/>
            <w:vMerge/>
            <w:tcBorders>
              <w:top w:val="nil"/>
              <w:left w:val="single" w:sz="4" w:space="0" w:color="auto"/>
              <w:bottom w:val="single" w:sz="4" w:space="0" w:color="auto"/>
              <w:right w:val="single" w:sz="8"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455" w:type="dxa"/>
            <w:vMerge/>
            <w:tcBorders>
              <w:top w:val="nil"/>
              <w:left w:val="nil"/>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452"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448" w:type="dxa"/>
            <w:vMerge/>
            <w:tcBorders>
              <w:top w:val="nil"/>
              <w:left w:val="single" w:sz="4" w:space="0" w:color="auto"/>
              <w:bottom w:val="single" w:sz="4" w:space="0" w:color="auto"/>
              <w:right w:val="nil"/>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444" w:type="dxa"/>
            <w:vMerge/>
            <w:tcBorders>
              <w:top w:val="nil"/>
              <w:left w:val="single" w:sz="8"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41"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38" w:type="dxa"/>
            <w:vMerge/>
            <w:tcBorders>
              <w:top w:val="nil"/>
              <w:left w:val="single" w:sz="4" w:space="0" w:color="auto"/>
              <w:bottom w:val="single" w:sz="4" w:space="0" w:color="auto"/>
              <w:right w:val="single" w:sz="8"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35" w:type="dxa"/>
            <w:vMerge/>
            <w:tcBorders>
              <w:top w:val="nil"/>
              <w:left w:val="nil"/>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5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35" w:type="dxa"/>
            <w:vMerge/>
            <w:tcBorders>
              <w:top w:val="nil"/>
              <w:left w:val="single" w:sz="4" w:space="0" w:color="auto"/>
              <w:bottom w:val="single" w:sz="4" w:space="0" w:color="auto"/>
              <w:right w:val="nil"/>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35" w:type="dxa"/>
            <w:vMerge/>
            <w:tcBorders>
              <w:top w:val="nil"/>
              <w:left w:val="single" w:sz="8"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35" w:type="dxa"/>
            <w:vMerge/>
            <w:tcBorders>
              <w:top w:val="nil"/>
              <w:left w:val="single" w:sz="4" w:space="0" w:color="auto"/>
              <w:bottom w:val="single" w:sz="4" w:space="0" w:color="auto"/>
              <w:right w:val="single" w:sz="8"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35" w:type="dxa"/>
            <w:vMerge/>
            <w:tcBorders>
              <w:top w:val="nil"/>
              <w:left w:val="nil"/>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35"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c>
          <w:tcPr>
            <w:tcW w:w="435" w:type="dxa"/>
            <w:vMerge/>
            <w:tcBorders>
              <w:top w:val="nil"/>
              <w:left w:val="single" w:sz="4" w:space="0" w:color="auto"/>
              <w:bottom w:val="single" w:sz="4" w:space="0" w:color="auto"/>
              <w:right w:val="single" w:sz="8"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p>
        </w:tc>
      </w:tr>
      <w:tr w:rsidR="00836066" w:rsidRPr="00B90FA6" w:rsidTr="00300E22">
        <w:trPr>
          <w:trHeight w:val="240"/>
        </w:trPr>
        <w:tc>
          <w:tcPr>
            <w:tcW w:w="709" w:type="dxa"/>
            <w:tcBorders>
              <w:top w:val="nil"/>
              <w:left w:val="single" w:sz="4" w:space="0" w:color="auto"/>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1843"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785"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w:t>
            </w:r>
          </w:p>
        </w:tc>
        <w:tc>
          <w:tcPr>
            <w:tcW w:w="480"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580"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w:t>
            </w:r>
          </w:p>
        </w:tc>
        <w:tc>
          <w:tcPr>
            <w:tcW w:w="580"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576"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w:t>
            </w:r>
          </w:p>
        </w:tc>
        <w:tc>
          <w:tcPr>
            <w:tcW w:w="486"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w:t>
            </w:r>
          </w:p>
        </w:tc>
        <w:tc>
          <w:tcPr>
            <w:tcW w:w="651"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w:t>
            </w:r>
          </w:p>
        </w:tc>
        <w:tc>
          <w:tcPr>
            <w:tcW w:w="651"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623" w:type="dxa"/>
            <w:tcBorders>
              <w:top w:val="nil"/>
              <w:left w:val="nil"/>
              <w:bottom w:val="single" w:sz="4" w:space="0" w:color="auto"/>
              <w:right w:val="nil"/>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11</w:t>
            </w:r>
          </w:p>
        </w:tc>
        <w:tc>
          <w:tcPr>
            <w:tcW w:w="460" w:type="dxa"/>
            <w:tcBorders>
              <w:top w:val="nil"/>
              <w:left w:val="single" w:sz="8" w:space="0" w:color="auto"/>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12</w:t>
            </w:r>
          </w:p>
        </w:tc>
        <w:tc>
          <w:tcPr>
            <w:tcW w:w="460"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13</w:t>
            </w:r>
          </w:p>
        </w:tc>
        <w:tc>
          <w:tcPr>
            <w:tcW w:w="459" w:type="dxa"/>
            <w:tcBorders>
              <w:top w:val="nil"/>
              <w:left w:val="nil"/>
              <w:bottom w:val="single" w:sz="4" w:space="0" w:color="auto"/>
              <w:right w:val="single" w:sz="8"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455"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15</w:t>
            </w:r>
          </w:p>
        </w:tc>
        <w:tc>
          <w:tcPr>
            <w:tcW w:w="452"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16</w:t>
            </w:r>
          </w:p>
        </w:tc>
        <w:tc>
          <w:tcPr>
            <w:tcW w:w="448" w:type="dxa"/>
            <w:tcBorders>
              <w:top w:val="nil"/>
              <w:left w:val="nil"/>
              <w:bottom w:val="single" w:sz="4" w:space="0" w:color="auto"/>
              <w:right w:val="nil"/>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17</w:t>
            </w:r>
          </w:p>
        </w:tc>
        <w:tc>
          <w:tcPr>
            <w:tcW w:w="444" w:type="dxa"/>
            <w:tcBorders>
              <w:top w:val="nil"/>
              <w:left w:val="single" w:sz="8" w:space="0" w:color="auto"/>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18</w:t>
            </w:r>
          </w:p>
        </w:tc>
        <w:tc>
          <w:tcPr>
            <w:tcW w:w="441"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19</w:t>
            </w:r>
          </w:p>
        </w:tc>
        <w:tc>
          <w:tcPr>
            <w:tcW w:w="438" w:type="dxa"/>
            <w:tcBorders>
              <w:top w:val="nil"/>
              <w:left w:val="nil"/>
              <w:bottom w:val="single" w:sz="4" w:space="0" w:color="auto"/>
              <w:right w:val="single" w:sz="8"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20</w:t>
            </w:r>
          </w:p>
        </w:tc>
        <w:tc>
          <w:tcPr>
            <w:tcW w:w="435"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21</w:t>
            </w:r>
          </w:p>
        </w:tc>
        <w:tc>
          <w:tcPr>
            <w:tcW w:w="586"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22</w:t>
            </w:r>
          </w:p>
        </w:tc>
        <w:tc>
          <w:tcPr>
            <w:tcW w:w="435" w:type="dxa"/>
            <w:tcBorders>
              <w:top w:val="nil"/>
              <w:left w:val="nil"/>
              <w:bottom w:val="single" w:sz="4" w:space="0" w:color="auto"/>
              <w:right w:val="nil"/>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23</w:t>
            </w:r>
          </w:p>
        </w:tc>
        <w:tc>
          <w:tcPr>
            <w:tcW w:w="435" w:type="dxa"/>
            <w:tcBorders>
              <w:top w:val="nil"/>
              <w:left w:val="single" w:sz="8" w:space="0" w:color="auto"/>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24</w:t>
            </w:r>
          </w:p>
        </w:tc>
        <w:tc>
          <w:tcPr>
            <w:tcW w:w="486"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25</w:t>
            </w:r>
          </w:p>
        </w:tc>
        <w:tc>
          <w:tcPr>
            <w:tcW w:w="435" w:type="dxa"/>
            <w:tcBorders>
              <w:top w:val="nil"/>
              <w:left w:val="nil"/>
              <w:bottom w:val="single" w:sz="4" w:space="0" w:color="auto"/>
              <w:right w:val="single" w:sz="8"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26</w:t>
            </w:r>
          </w:p>
        </w:tc>
        <w:tc>
          <w:tcPr>
            <w:tcW w:w="435"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27</w:t>
            </w:r>
          </w:p>
        </w:tc>
        <w:tc>
          <w:tcPr>
            <w:tcW w:w="435" w:type="dxa"/>
            <w:tcBorders>
              <w:top w:val="nil"/>
              <w:left w:val="nil"/>
              <w:bottom w:val="single" w:sz="4" w:space="0" w:color="auto"/>
              <w:right w:val="single" w:sz="4"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28</w:t>
            </w:r>
          </w:p>
        </w:tc>
        <w:tc>
          <w:tcPr>
            <w:tcW w:w="435" w:type="dxa"/>
            <w:tcBorders>
              <w:top w:val="nil"/>
              <w:left w:val="nil"/>
              <w:bottom w:val="single" w:sz="4" w:space="0" w:color="auto"/>
              <w:right w:val="single" w:sz="8" w:space="0" w:color="auto"/>
            </w:tcBorders>
            <w:shd w:val="clear" w:color="000000" w:fill="99CC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29</w:t>
            </w:r>
          </w:p>
        </w:tc>
      </w:tr>
      <w:tr w:rsidR="00836066" w:rsidRPr="00B90FA6" w:rsidTr="00300E22">
        <w:trPr>
          <w:trHeight w:val="465"/>
        </w:trPr>
        <w:tc>
          <w:tcPr>
            <w:tcW w:w="709" w:type="dxa"/>
            <w:tcBorders>
              <w:top w:val="nil"/>
              <w:left w:val="single" w:sz="12" w:space="0" w:color="auto"/>
              <w:bottom w:val="single" w:sz="4" w:space="0" w:color="auto"/>
              <w:right w:val="single" w:sz="4" w:space="0" w:color="auto"/>
            </w:tcBorders>
            <w:shd w:val="clear" w:color="000000" w:fill="FFFF00"/>
            <w:vAlign w:val="bottom"/>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ОУД.00</w:t>
            </w:r>
          </w:p>
        </w:tc>
        <w:tc>
          <w:tcPr>
            <w:tcW w:w="1843" w:type="dxa"/>
            <w:tcBorders>
              <w:top w:val="nil"/>
              <w:left w:val="nil"/>
              <w:bottom w:val="single" w:sz="4" w:space="0" w:color="auto"/>
              <w:right w:val="single" w:sz="4" w:space="0" w:color="auto"/>
            </w:tcBorders>
            <w:shd w:val="clear" w:color="000000" w:fill="FFFF00"/>
            <w:vAlign w:val="bottom"/>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Общеобразовательный цикл</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0/12/3</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15</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2106</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702</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1404</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240</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132</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108</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92</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68</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40</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40</w:t>
            </w:r>
          </w:p>
        </w:tc>
        <w:tc>
          <w:tcPr>
            <w:tcW w:w="448" w:type="dxa"/>
            <w:tcBorders>
              <w:top w:val="nil"/>
              <w:left w:val="nil"/>
              <w:bottom w:val="single" w:sz="4" w:space="0" w:color="auto"/>
              <w:right w:val="nil"/>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1</w:t>
            </w:r>
          </w:p>
        </w:tc>
        <w:tc>
          <w:tcPr>
            <w:tcW w:w="444" w:type="dxa"/>
            <w:tcBorders>
              <w:top w:val="nil"/>
              <w:left w:val="single" w:sz="8" w:space="0" w:color="auto"/>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41"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8" w:type="dxa"/>
            <w:tcBorders>
              <w:top w:val="nil"/>
              <w:left w:val="nil"/>
              <w:bottom w:val="single" w:sz="4" w:space="0" w:color="auto"/>
              <w:right w:val="single" w:sz="8"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586"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nil"/>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86"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8"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8"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r>
      <w:tr w:rsidR="00836066" w:rsidRPr="00B90FA6" w:rsidTr="00300E22">
        <w:trPr>
          <w:trHeight w:val="705"/>
        </w:trPr>
        <w:tc>
          <w:tcPr>
            <w:tcW w:w="709" w:type="dxa"/>
            <w:tcBorders>
              <w:top w:val="nil"/>
              <w:left w:val="single" w:sz="12" w:space="0" w:color="auto"/>
              <w:bottom w:val="single" w:sz="4" w:space="0" w:color="auto"/>
              <w:right w:val="single" w:sz="4" w:space="0" w:color="auto"/>
            </w:tcBorders>
            <w:shd w:val="clear" w:color="000000" w:fill="FFFF00"/>
            <w:vAlign w:val="bottom"/>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ОУД.00</w:t>
            </w:r>
          </w:p>
        </w:tc>
        <w:tc>
          <w:tcPr>
            <w:tcW w:w="1843" w:type="dxa"/>
            <w:tcBorders>
              <w:top w:val="nil"/>
              <w:left w:val="nil"/>
              <w:bottom w:val="single" w:sz="4" w:space="0" w:color="auto"/>
              <w:right w:val="single" w:sz="4" w:space="0" w:color="auto"/>
            </w:tcBorders>
            <w:shd w:val="clear" w:color="000000" w:fill="FFFF00"/>
            <w:vAlign w:val="bottom"/>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Общеобразовательные учебные дисциплины (базовые)</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0/9/1</w:t>
            </w:r>
          </w:p>
        </w:tc>
        <w:tc>
          <w:tcPr>
            <w:tcW w:w="480"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10</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1365</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455</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910</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158</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94</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64</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82</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52</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12</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12</w:t>
            </w:r>
          </w:p>
        </w:tc>
        <w:tc>
          <w:tcPr>
            <w:tcW w:w="448"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444" w:type="dxa"/>
            <w:tcBorders>
              <w:top w:val="nil"/>
              <w:left w:val="single" w:sz="8" w:space="0" w:color="auto"/>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41"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8" w:type="dxa"/>
            <w:tcBorders>
              <w:top w:val="nil"/>
              <w:left w:val="nil"/>
              <w:bottom w:val="single" w:sz="4" w:space="0" w:color="auto"/>
              <w:right w:val="single" w:sz="8"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586"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nil"/>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86"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8"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8"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r>
      <w:tr w:rsidR="00836066" w:rsidRPr="00B90FA6" w:rsidTr="00300E22">
        <w:trPr>
          <w:trHeight w:val="240"/>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ОУД.01</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Русский язык и литература</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-,-,Э</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293</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98</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195</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30</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28</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28</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8"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5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r>
      <w:tr w:rsidR="00836066" w:rsidRPr="00B90FA6" w:rsidTr="00300E22">
        <w:trPr>
          <w:trHeight w:val="225"/>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ОУД.02</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Иностранный язык</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176</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59</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117</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18</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18</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25"/>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ОУД.03</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История</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176</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58</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117</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20</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20</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25"/>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w:t>
            </w:r>
            <w:r w:rsidRPr="00B90FA6">
              <w:rPr>
                <w:rFonts w:ascii="Times New Roman" w:eastAsia="Times New Roman" w:hAnsi="Times New Roman" w:cs="Times New Roman"/>
                <w:color w:val="000000"/>
                <w:sz w:val="24"/>
                <w:szCs w:val="24"/>
                <w:lang w:eastAsia="ru-RU"/>
              </w:rPr>
              <w:lastRenderedPageBreak/>
              <w:t>Д.04</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 xml:space="preserve">Физическая </w:t>
            </w:r>
            <w:r w:rsidRPr="00B90FA6">
              <w:rPr>
                <w:rFonts w:ascii="Times New Roman" w:eastAsia="Times New Roman" w:hAnsi="Times New Roman" w:cs="Times New Roman"/>
                <w:color w:val="000000"/>
                <w:sz w:val="24"/>
                <w:szCs w:val="24"/>
                <w:lang w:eastAsia="ru-RU"/>
              </w:rPr>
              <w:lastRenderedPageBreak/>
              <w:t>культура</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176</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59</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117</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20</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20</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55"/>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ОУД.05</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ОБЖ</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105</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35</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70</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12</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25"/>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ОУД.06</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Химия</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117</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39</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78</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24</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12</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12</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12</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12</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480"/>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ОУД.07</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Обществознание (</w:t>
            </w:r>
            <w:proofErr w:type="spellStart"/>
            <w:r w:rsidRPr="00B90FA6">
              <w:rPr>
                <w:rFonts w:ascii="Times New Roman" w:eastAsia="Times New Roman" w:hAnsi="Times New Roman" w:cs="Times New Roman"/>
                <w:color w:val="000000"/>
                <w:sz w:val="24"/>
                <w:szCs w:val="24"/>
                <w:lang w:eastAsia="ru-RU"/>
              </w:rPr>
              <w:t>вкл</w:t>
            </w:r>
            <w:proofErr w:type="spellEnd"/>
            <w:r w:rsidRPr="00B90FA6">
              <w:rPr>
                <w:rFonts w:ascii="Times New Roman" w:eastAsia="Times New Roman" w:hAnsi="Times New Roman" w:cs="Times New Roman"/>
                <w:color w:val="000000"/>
                <w:sz w:val="24"/>
                <w:szCs w:val="24"/>
                <w:lang w:eastAsia="ru-RU"/>
              </w:rPr>
              <w:t>. экономику и право)</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162</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54</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108</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14</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14</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55"/>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ОУД.08</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География</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54</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315"/>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ОУД.09</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Биология</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54</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300"/>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ОУД.10</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Экология</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54</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8"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5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0</w:t>
            </w:r>
          </w:p>
        </w:tc>
      </w:tr>
      <w:tr w:rsidR="00836066" w:rsidRPr="00B90FA6" w:rsidTr="00300E22">
        <w:trPr>
          <w:trHeight w:val="720"/>
        </w:trPr>
        <w:tc>
          <w:tcPr>
            <w:tcW w:w="709" w:type="dxa"/>
            <w:tcBorders>
              <w:top w:val="nil"/>
              <w:left w:val="single" w:sz="4" w:space="0" w:color="auto"/>
              <w:bottom w:val="single" w:sz="4" w:space="0" w:color="auto"/>
              <w:right w:val="single" w:sz="4" w:space="0" w:color="auto"/>
            </w:tcBorders>
            <w:shd w:val="clear" w:color="000000" w:fill="FFFF00"/>
            <w:vAlign w:val="bottom"/>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ОУД.00</w:t>
            </w:r>
          </w:p>
        </w:tc>
        <w:tc>
          <w:tcPr>
            <w:tcW w:w="1843" w:type="dxa"/>
            <w:tcBorders>
              <w:top w:val="nil"/>
              <w:left w:val="nil"/>
              <w:bottom w:val="single" w:sz="4" w:space="0" w:color="auto"/>
              <w:right w:val="single" w:sz="4" w:space="0" w:color="auto"/>
            </w:tcBorders>
            <w:shd w:val="clear" w:color="000000" w:fill="FFFF00"/>
            <w:vAlign w:val="bottom"/>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Общеобразовательные  учебные дисциплины (профильные)</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0/2/2</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682</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227</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455</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76</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32</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44</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16</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22</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28</w:t>
            </w:r>
          </w:p>
        </w:tc>
        <w:tc>
          <w:tcPr>
            <w:tcW w:w="448"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48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ОУД.11</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Математика: алгебра и начала математического анализа; геометрия</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roofErr w:type="gramStart"/>
            <w:r w:rsidRPr="00B90FA6">
              <w:rPr>
                <w:rFonts w:ascii="Times New Roman" w:eastAsia="Times New Roman" w:hAnsi="Times New Roman" w:cs="Times New Roman"/>
                <w:color w:val="000000"/>
                <w:sz w:val="24"/>
                <w:szCs w:val="24"/>
                <w:lang w:eastAsia="ru-RU"/>
              </w:rPr>
              <w:t>,Э</w:t>
            </w:r>
            <w:proofErr w:type="gramEnd"/>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351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117</w:t>
            </w:r>
          </w:p>
        </w:tc>
        <w:tc>
          <w:tcPr>
            <w:tcW w:w="57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234</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40</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24</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10</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16</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8</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7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ОУД.12</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Информатика</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150</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50</w:t>
            </w:r>
          </w:p>
        </w:tc>
        <w:tc>
          <w:tcPr>
            <w:tcW w:w="57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100</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10</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44"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8"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5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r>
      <w:tr w:rsidR="00836066" w:rsidRPr="00B90FA6" w:rsidTr="00300E22">
        <w:trPr>
          <w:trHeight w:val="270"/>
        </w:trPr>
        <w:tc>
          <w:tcPr>
            <w:tcW w:w="709" w:type="dxa"/>
            <w:tcBorders>
              <w:top w:val="nil"/>
              <w:left w:val="single" w:sz="4"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ОУД.13</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Физика</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-,-,Э</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60</w:t>
            </w:r>
          </w:p>
        </w:tc>
        <w:tc>
          <w:tcPr>
            <w:tcW w:w="57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121</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10</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10</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10</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44"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8"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5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r>
      <w:tr w:rsidR="00836066" w:rsidRPr="00B90FA6" w:rsidTr="00300E22">
        <w:trPr>
          <w:trHeight w:val="270"/>
        </w:trPr>
        <w:tc>
          <w:tcPr>
            <w:tcW w:w="709" w:type="dxa"/>
            <w:tcBorders>
              <w:top w:val="nil"/>
              <w:left w:val="single" w:sz="12" w:space="0" w:color="auto"/>
              <w:bottom w:val="single" w:sz="4" w:space="0" w:color="auto"/>
              <w:right w:val="single" w:sz="4" w:space="0" w:color="auto"/>
            </w:tcBorders>
            <w:shd w:val="clear" w:color="000000" w:fill="FFFF00"/>
            <w:vAlign w:val="bottom"/>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УД.00</w:t>
            </w:r>
          </w:p>
        </w:tc>
        <w:tc>
          <w:tcPr>
            <w:tcW w:w="1843" w:type="dxa"/>
            <w:tcBorders>
              <w:top w:val="nil"/>
              <w:left w:val="nil"/>
              <w:bottom w:val="single" w:sz="4" w:space="0" w:color="auto"/>
              <w:right w:val="single" w:sz="4" w:space="0" w:color="auto"/>
            </w:tcBorders>
            <w:shd w:val="clear" w:color="000000" w:fill="FFFF00"/>
            <w:vAlign w:val="bottom"/>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Общеобразовательные учебные дисциплины (дополнительные)</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0/1/0</w:t>
            </w:r>
          </w:p>
        </w:tc>
        <w:tc>
          <w:tcPr>
            <w:tcW w:w="480" w:type="dxa"/>
            <w:tcBorders>
              <w:top w:val="nil"/>
              <w:left w:val="nil"/>
              <w:bottom w:val="single" w:sz="4" w:space="0" w:color="auto"/>
              <w:right w:val="single" w:sz="4" w:space="0" w:color="auto"/>
            </w:tcBorders>
            <w:shd w:val="clear" w:color="000000" w:fill="FFFF00"/>
            <w:noWrap/>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1</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59</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20</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39</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8"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525"/>
        </w:trPr>
        <w:tc>
          <w:tcPr>
            <w:tcW w:w="709" w:type="dxa"/>
            <w:tcBorders>
              <w:top w:val="nil"/>
              <w:left w:val="single" w:sz="12" w:space="0" w:color="auto"/>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УД.01</w:t>
            </w:r>
          </w:p>
        </w:tc>
        <w:tc>
          <w:tcPr>
            <w:tcW w:w="1843" w:type="dxa"/>
            <w:tcBorders>
              <w:top w:val="nil"/>
              <w:left w:val="nil"/>
              <w:bottom w:val="single" w:sz="4" w:space="0" w:color="auto"/>
              <w:right w:val="single" w:sz="4" w:space="0" w:color="auto"/>
            </w:tcBorders>
            <w:shd w:val="clear" w:color="000000" w:fill="FFFFFF"/>
            <w:vAlign w:val="bottom"/>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Эффективное поведение на рынке труда</w:t>
            </w:r>
          </w:p>
        </w:tc>
        <w:tc>
          <w:tcPr>
            <w:tcW w:w="78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-,ДЗ,-</w:t>
            </w:r>
          </w:p>
        </w:tc>
        <w:tc>
          <w:tcPr>
            <w:tcW w:w="48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59</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57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39</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65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623"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60"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9"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5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452"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8"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444"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41"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8"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5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nil"/>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35" w:type="dxa"/>
            <w:tcBorders>
              <w:top w:val="nil"/>
              <w:left w:val="nil"/>
              <w:bottom w:val="single" w:sz="4" w:space="0" w:color="auto"/>
              <w:right w:val="single" w:sz="8"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r>
      <w:tr w:rsidR="00836066" w:rsidRPr="00B90FA6" w:rsidTr="00300E22">
        <w:trPr>
          <w:trHeight w:val="735"/>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ОГСЭ.00</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 xml:space="preserve">Общий гуманитарный и социально-экономический цикл </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3/1/1</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624</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208</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416</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64</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26</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38</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12</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r>
      <w:tr w:rsidR="00836066" w:rsidRPr="00B90FA6" w:rsidTr="00300E22">
        <w:trPr>
          <w:trHeight w:val="27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ОГСЭ.01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Основы философии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12</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48</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ОГСЭ.02</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История</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12</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48</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33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ОГСЭ.03</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Иностранный язык</w:t>
            </w:r>
          </w:p>
        </w:tc>
        <w:tc>
          <w:tcPr>
            <w:tcW w:w="78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З</w:t>
            </w:r>
            <w:proofErr w:type="gramStart"/>
            <w:r w:rsidRPr="00B90FA6">
              <w:rPr>
                <w:rFonts w:ascii="Times New Roman" w:eastAsia="Times New Roman" w:hAnsi="Times New Roman" w:cs="Times New Roman"/>
                <w:color w:val="000000"/>
                <w:sz w:val="24"/>
                <w:szCs w:val="24"/>
                <w:lang w:eastAsia="ru-RU"/>
              </w:rPr>
              <w:t>,З</w:t>
            </w:r>
            <w:proofErr w:type="gramEnd"/>
            <w:r w:rsidRPr="00B90FA6">
              <w:rPr>
                <w:rFonts w:ascii="Times New Roman" w:eastAsia="Times New Roman" w:hAnsi="Times New Roman" w:cs="Times New Roman"/>
                <w:color w:val="000000"/>
                <w:sz w:val="24"/>
                <w:szCs w:val="24"/>
                <w:lang w:eastAsia="ru-RU"/>
              </w:rPr>
              <w:t>,З,-,Э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184</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24</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160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34</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ОГСЭ.04</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Физическая культура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320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160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160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720"/>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ЕН.00</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 xml:space="preserve">Математический и общий естественнонаучный цикл </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0/0/2</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108</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36</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72</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24</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r>
      <w:tr w:rsidR="00836066" w:rsidRPr="00B90FA6" w:rsidTr="00300E22">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ЕН.01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Математика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452"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44" w:type="dxa"/>
            <w:tcBorders>
              <w:top w:val="nil"/>
              <w:left w:val="single" w:sz="8" w:space="0" w:color="auto"/>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51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ЕН.02</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Экологические основы природопользования</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48</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16</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32</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44" w:type="dxa"/>
            <w:tcBorders>
              <w:top w:val="nil"/>
              <w:left w:val="single" w:sz="8" w:space="0" w:color="auto"/>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525"/>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П.00</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 xml:space="preserve">Профессиональный цикл </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0/11/25</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31</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3588</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1196</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2392</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552</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292</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196</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64</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86</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54</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80</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74</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90</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64</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22</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58</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w:t>
            </w:r>
          </w:p>
        </w:tc>
      </w:tr>
      <w:tr w:rsidR="00836066" w:rsidRPr="00B90FA6" w:rsidTr="00300E22">
        <w:trPr>
          <w:trHeight w:val="525"/>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ОП.00</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 xml:space="preserve">Общепрофессиональные дисциплины </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0/1/12</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1362</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454</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908</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210</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108</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102</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72</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54</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28</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12</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r>
      <w:tr w:rsidR="00836066" w:rsidRPr="00B90FA6" w:rsidTr="00300E22">
        <w:trPr>
          <w:trHeight w:val="30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ОП.01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Инженерная графика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114</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38</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76</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ОП.02</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Техническая механика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90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w:t>
            </w:r>
            <w:r w:rsidRPr="00B90FA6">
              <w:rPr>
                <w:rFonts w:ascii="Times New Roman" w:eastAsia="Times New Roman" w:hAnsi="Times New Roman" w:cs="Times New Roman"/>
                <w:color w:val="000000"/>
                <w:sz w:val="24"/>
                <w:szCs w:val="24"/>
                <w:lang w:eastAsia="ru-RU"/>
              </w:rPr>
              <w:lastRenderedPageBreak/>
              <w:t>03</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Материаловеде</w:t>
            </w:r>
            <w:r w:rsidRPr="00B90FA6">
              <w:rPr>
                <w:rFonts w:ascii="Times New Roman" w:eastAsia="Times New Roman" w:hAnsi="Times New Roman" w:cs="Times New Roman"/>
                <w:color w:val="000000"/>
                <w:sz w:val="24"/>
                <w:szCs w:val="24"/>
                <w:lang w:eastAsia="ru-RU"/>
              </w:rPr>
              <w:lastRenderedPageBreak/>
              <w:t>ние</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lastRenderedPageBreak/>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135</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45</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90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r w:rsidRPr="00B90FA6">
              <w:rPr>
                <w:rFonts w:ascii="Times New Roman" w:eastAsia="Times New Roman" w:hAnsi="Times New Roman" w:cs="Times New Roman"/>
                <w:color w:val="000000"/>
                <w:sz w:val="24"/>
                <w:szCs w:val="24"/>
                <w:lang w:eastAsia="ru-RU"/>
              </w:rPr>
              <w:lastRenderedPageBreak/>
              <w:t>4</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6</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54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ОП.04</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Электротехника и электронная техника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108</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4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ОП.05</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Основы гидравлики и теплотехники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84</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28</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56</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ОП.06</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Основы агрономии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24</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48</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ОП.07</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Основы зоотехнии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24</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48</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9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ОП.08</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Информационные технологии в профессиональной деятельности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207</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69</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138</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28</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28</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ОП.09</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Метрология, стандартизация и подтверждение качества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90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52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ОП.10</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Основы экономики, менеджмента и маркетинга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90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ОП.11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Правовые основы профессиональной деятельности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108</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12</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12</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ОП.12</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Охрана труда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90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r>
      <w:tr w:rsidR="00836066" w:rsidRPr="00B90FA6" w:rsidTr="00300E22">
        <w:trPr>
          <w:trHeight w:val="5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ОП.13</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Безопасность жизнедеятельности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34</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68</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555"/>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lastRenderedPageBreak/>
              <w:t>ПМ.00</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Профессиональные модули</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0/10/13</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17</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2226</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742</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1484</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342</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184</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94</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64</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78</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46</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78</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52</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r>
      <w:tr w:rsidR="00836066" w:rsidRPr="00B90FA6" w:rsidTr="00300E22">
        <w:trPr>
          <w:trHeight w:val="1305"/>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ПМ.01</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Подготовка машин, механизмов, установок, приспособлений к работе, комплектование сборочных единиц</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B90FA6">
              <w:rPr>
                <w:rFonts w:ascii="Times New Roman" w:eastAsia="Times New Roman" w:hAnsi="Times New Roman" w:cs="Times New Roman"/>
                <w:b/>
                <w:bCs/>
                <w:color w:val="000000"/>
                <w:sz w:val="24"/>
                <w:szCs w:val="24"/>
                <w:lang w:eastAsia="ru-RU"/>
              </w:rPr>
              <w:t>Э(</w:t>
            </w:r>
            <w:proofErr w:type="gramEnd"/>
            <w:r w:rsidRPr="00B90FA6">
              <w:rPr>
                <w:rFonts w:ascii="Times New Roman" w:eastAsia="Times New Roman" w:hAnsi="Times New Roman" w:cs="Times New Roman"/>
                <w:b/>
                <w:bCs/>
                <w:color w:val="000000"/>
                <w:sz w:val="24"/>
                <w:szCs w:val="24"/>
                <w:lang w:eastAsia="ru-RU"/>
              </w:rPr>
              <w:t>к)</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855</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285</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570</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124</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78</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46</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78</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46</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r>
      <w:tr w:rsidR="00836066" w:rsidRPr="00B90FA6" w:rsidTr="00300E22">
        <w:trPr>
          <w:trHeight w:val="12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МДК.01.01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Назначение и общее устройство тракторов, автомобилей и сельскохозяйственных машин</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528</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176</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352</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28</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28</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102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МДК.01.02</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Подготовка тракторов и сельскохозяйственных машин и механизмов к работе</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327</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109</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218</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28</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УП.01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Учебная практика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ПП.01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Производственная практика (по профилю специальности)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144</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144</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930"/>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ПМ.02</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Эксплуатация сельскохозяйственной техники</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B90FA6">
              <w:rPr>
                <w:rFonts w:ascii="Times New Roman" w:eastAsia="Times New Roman" w:hAnsi="Times New Roman" w:cs="Times New Roman"/>
                <w:b/>
                <w:bCs/>
                <w:color w:val="000000"/>
                <w:sz w:val="24"/>
                <w:szCs w:val="24"/>
                <w:lang w:eastAsia="ru-RU"/>
              </w:rPr>
              <w:t>Э(</w:t>
            </w:r>
            <w:proofErr w:type="gramEnd"/>
            <w:r w:rsidRPr="00B90FA6">
              <w:rPr>
                <w:rFonts w:ascii="Times New Roman" w:eastAsia="Times New Roman" w:hAnsi="Times New Roman" w:cs="Times New Roman"/>
                <w:b/>
                <w:bCs/>
                <w:color w:val="000000"/>
                <w:sz w:val="24"/>
                <w:szCs w:val="24"/>
                <w:lang w:eastAsia="ru-RU"/>
              </w:rPr>
              <w:t>к)</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603</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201</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402</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96</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54</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22</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54</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42</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r>
      <w:tr w:rsidR="00836066" w:rsidRPr="00B90FA6" w:rsidTr="00300E22">
        <w:trPr>
          <w:trHeight w:val="10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МДК.02.01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Комплектование машинно-тракторного агрегата для выполнения сельскохозяйственных работ</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192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64</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128</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МДК.02.02</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Технологии механизированных работ в растениеводстве</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192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64</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128</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32</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24</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78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МДК.02.03</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Технологии механизированных работ в животноводстве</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219</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73</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146</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26</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3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УП.02</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Учебная практика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216</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216</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ПП.02</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Производственная практика (по профилю специальности)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1965"/>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ПМ.03</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 xml:space="preserve">Техническое обслуживание и диагностирование неисправностей сельскохозяйственных машин и механизмов; ремонт отдельных </w:t>
            </w:r>
            <w:r w:rsidRPr="00B90FA6">
              <w:rPr>
                <w:rFonts w:ascii="Times New Roman" w:eastAsia="Times New Roman" w:hAnsi="Times New Roman" w:cs="Times New Roman"/>
                <w:b/>
                <w:bCs/>
                <w:color w:val="000000"/>
                <w:sz w:val="24"/>
                <w:szCs w:val="24"/>
                <w:lang w:eastAsia="ru-RU"/>
              </w:rPr>
              <w:lastRenderedPageBreak/>
              <w:t>деталей и узлов</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B90FA6">
              <w:rPr>
                <w:rFonts w:ascii="Times New Roman" w:eastAsia="Times New Roman" w:hAnsi="Times New Roman" w:cs="Times New Roman"/>
                <w:b/>
                <w:bCs/>
                <w:color w:val="000000"/>
                <w:sz w:val="24"/>
                <w:szCs w:val="24"/>
                <w:lang w:eastAsia="ru-RU"/>
              </w:rPr>
              <w:lastRenderedPageBreak/>
              <w:t>Э(</w:t>
            </w:r>
            <w:proofErr w:type="gramEnd"/>
            <w:r w:rsidRPr="00B90FA6">
              <w:rPr>
                <w:rFonts w:ascii="Times New Roman" w:eastAsia="Times New Roman" w:hAnsi="Times New Roman" w:cs="Times New Roman"/>
                <w:b/>
                <w:bCs/>
                <w:color w:val="000000"/>
                <w:sz w:val="24"/>
                <w:szCs w:val="24"/>
                <w:lang w:eastAsia="ru-RU"/>
              </w:rPr>
              <w:t>к)</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513</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171</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342</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76</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32</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20</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24</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18</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34</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r>
      <w:tr w:rsidR="00836066" w:rsidRPr="00B90FA6" w:rsidTr="00300E22">
        <w:trPr>
          <w:trHeight w:val="106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МДК.03.01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Система технического обслуживания и ремонта сельскохозяйственных машин и механизмов</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198</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66</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132</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right"/>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6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МДК.03.02</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Технологические процессы ремонтного производства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315</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105</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210</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48</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24</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34</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r>
      <w:tr w:rsidR="00836066" w:rsidRPr="00B90FA6" w:rsidTr="00300E22">
        <w:trPr>
          <w:trHeight w:val="3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УП.03</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Учебная практика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6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ПП.03</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Производственная практика (по профилю специальности)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1320"/>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ПМ.04</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Управление работами машинно-тракторного парка сельскохозяйственного предприятия</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B90FA6">
              <w:rPr>
                <w:rFonts w:ascii="Times New Roman" w:eastAsia="Times New Roman" w:hAnsi="Times New Roman" w:cs="Times New Roman"/>
                <w:b/>
                <w:bCs/>
                <w:color w:val="000000"/>
                <w:sz w:val="24"/>
                <w:szCs w:val="24"/>
                <w:lang w:eastAsia="ru-RU"/>
              </w:rPr>
              <w:t>Э(</w:t>
            </w:r>
            <w:proofErr w:type="gramEnd"/>
            <w:r w:rsidRPr="00B90FA6">
              <w:rPr>
                <w:rFonts w:ascii="Times New Roman" w:eastAsia="Times New Roman" w:hAnsi="Times New Roman" w:cs="Times New Roman"/>
                <w:b/>
                <w:bCs/>
                <w:color w:val="000000"/>
                <w:sz w:val="24"/>
                <w:szCs w:val="24"/>
                <w:lang w:eastAsia="ru-RU"/>
              </w:rPr>
              <w:t>к)</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174</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58</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116</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32</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18</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w:t>
            </w:r>
          </w:p>
        </w:tc>
      </w:tr>
      <w:tr w:rsidR="00836066" w:rsidRPr="00B90FA6" w:rsidTr="00300E22">
        <w:trPr>
          <w:trHeight w:val="88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МДК.04.01</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 xml:space="preserve">Управление структурным подразделением организации </w:t>
            </w:r>
            <w:r w:rsidRPr="00B90FA6">
              <w:rPr>
                <w:rFonts w:ascii="Times New Roman" w:eastAsia="Times New Roman" w:hAnsi="Times New Roman" w:cs="Times New Roman"/>
                <w:color w:val="000000"/>
                <w:sz w:val="24"/>
                <w:szCs w:val="24"/>
                <w:lang w:eastAsia="ru-RU"/>
              </w:rPr>
              <w:lastRenderedPageBreak/>
              <w:t>(предприятия)</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lastRenderedPageBreak/>
              <w:t>-,-,Э</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174</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58</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116</w:t>
            </w:r>
          </w:p>
        </w:tc>
        <w:tc>
          <w:tcPr>
            <w:tcW w:w="486"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32</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6</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8</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18</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2</w:t>
            </w:r>
          </w:p>
        </w:tc>
      </w:tr>
      <w:tr w:rsidR="00836066" w:rsidRPr="00B90FA6" w:rsidTr="00300E22">
        <w:trPr>
          <w:trHeight w:val="31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lastRenderedPageBreak/>
              <w:t>УП.04</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Учебная практика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660"/>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ПП.04</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Производственная практика (по профилю специальности)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36</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1095"/>
        </w:trPr>
        <w:tc>
          <w:tcPr>
            <w:tcW w:w="709" w:type="dxa"/>
            <w:tcBorders>
              <w:top w:val="nil"/>
              <w:left w:val="single" w:sz="4"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ПМ.05</w:t>
            </w:r>
          </w:p>
        </w:tc>
        <w:tc>
          <w:tcPr>
            <w:tcW w:w="1843"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Выполнение работ по одной или нескольким профессиям рабочих, должностям служащих</w:t>
            </w:r>
          </w:p>
        </w:tc>
        <w:tc>
          <w:tcPr>
            <w:tcW w:w="78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proofErr w:type="gramStart"/>
            <w:r w:rsidRPr="00B90FA6">
              <w:rPr>
                <w:rFonts w:ascii="Times New Roman" w:eastAsia="Times New Roman" w:hAnsi="Times New Roman" w:cs="Times New Roman"/>
                <w:b/>
                <w:bCs/>
                <w:color w:val="000000"/>
                <w:sz w:val="24"/>
                <w:szCs w:val="24"/>
                <w:lang w:eastAsia="ru-RU"/>
              </w:rPr>
              <w:t>Э(</w:t>
            </w:r>
            <w:proofErr w:type="gramEnd"/>
            <w:r w:rsidRPr="00B90FA6">
              <w:rPr>
                <w:rFonts w:ascii="Times New Roman" w:eastAsia="Times New Roman" w:hAnsi="Times New Roman" w:cs="Times New Roman"/>
                <w:b/>
                <w:bCs/>
                <w:color w:val="000000"/>
                <w:sz w:val="24"/>
                <w:szCs w:val="24"/>
                <w:lang w:eastAsia="ru-RU"/>
              </w:rPr>
              <w:t>к)</w:t>
            </w:r>
          </w:p>
        </w:tc>
        <w:tc>
          <w:tcPr>
            <w:tcW w:w="4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81</w:t>
            </w:r>
          </w:p>
        </w:tc>
        <w:tc>
          <w:tcPr>
            <w:tcW w:w="58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27</w:t>
            </w:r>
          </w:p>
        </w:tc>
        <w:tc>
          <w:tcPr>
            <w:tcW w:w="57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54</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65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623"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2"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8"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441"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5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nil"/>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86"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00"/>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r>
      <w:tr w:rsidR="00836066" w:rsidRPr="00B90FA6" w:rsidTr="00300E22">
        <w:trPr>
          <w:trHeight w:val="510"/>
        </w:trPr>
        <w:tc>
          <w:tcPr>
            <w:tcW w:w="709" w:type="dxa"/>
            <w:tcBorders>
              <w:top w:val="nil"/>
              <w:left w:val="single" w:sz="4" w:space="0" w:color="auto"/>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МДК 05.01</w:t>
            </w:r>
          </w:p>
        </w:tc>
        <w:tc>
          <w:tcPr>
            <w:tcW w:w="1843" w:type="dxa"/>
            <w:tcBorders>
              <w:top w:val="nil"/>
              <w:left w:val="nil"/>
              <w:bottom w:val="single" w:sz="4" w:space="0" w:color="auto"/>
              <w:right w:val="single" w:sz="4" w:space="0" w:color="auto"/>
            </w:tcBorders>
            <w:shd w:val="clear" w:color="000000" w:fill="FFFFFF"/>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Подготовка по профессии  водитель автомобиля</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81</w:t>
            </w:r>
          </w:p>
        </w:tc>
        <w:tc>
          <w:tcPr>
            <w:tcW w:w="58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27</w:t>
            </w:r>
          </w:p>
        </w:tc>
        <w:tc>
          <w:tcPr>
            <w:tcW w:w="57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54</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651"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14</w:t>
            </w:r>
          </w:p>
        </w:tc>
        <w:tc>
          <w:tcPr>
            <w:tcW w:w="651"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14</w:t>
            </w:r>
          </w:p>
        </w:tc>
        <w:tc>
          <w:tcPr>
            <w:tcW w:w="441"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1</w:t>
            </w:r>
          </w:p>
        </w:tc>
        <w:tc>
          <w:tcPr>
            <w:tcW w:w="43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000000" w:fill="FFFFFF"/>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34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УП.05</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Учебная практика</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-,ДЗ,-</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72</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73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ПП.05</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Производственная практика (по профилю специальности)</w:t>
            </w:r>
          </w:p>
        </w:tc>
        <w:tc>
          <w:tcPr>
            <w:tcW w:w="785" w:type="dxa"/>
            <w:tcBorders>
              <w:top w:val="nil"/>
              <w:left w:val="nil"/>
              <w:bottom w:val="single" w:sz="4" w:space="0" w:color="auto"/>
              <w:right w:val="single" w:sz="4" w:space="0" w:color="auto"/>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r>
      <w:tr w:rsidR="00836066" w:rsidRPr="00B90FA6" w:rsidTr="00300E22">
        <w:trPr>
          <w:trHeight w:val="255"/>
        </w:trPr>
        <w:tc>
          <w:tcPr>
            <w:tcW w:w="255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Всего</w:t>
            </w:r>
          </w:p>
        </w:tc>
        <w:tc>
          <w:tcPr>
            <w:tcW w:w="78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3/24/31</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53</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6426</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2142</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4284</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880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464</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352</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64</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92</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68</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96</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64</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82</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78</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8</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92</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68</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10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22</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58</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5</w:t>
            </w:r>
          </w:p>
        </w:tc>
      </w:tr>
      <w:tr w:rsidR="00836066" w:rsidRPr="00B90FA6" w:rsidTr="00300E22">
        <w:trPr>
          <w:trHeight w:val="25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ПДП</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 xml:space="preserve">Преддипломная практика </w:t>
            </w:r>
          </w:p>
        </w:tc>
        <w:tc>
          <w:tcPr>
            <w:tcW w:w="78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4</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r>
      <w:tr w:rsidR="00836066" w:rsidRPr="00B90FA6" w:rsidTr="00300E22">
        <w:trPr>
          <w:trHeight w:val="675"/>
        </w:trPr>
        <w:tc>
          <w:tcPr>
            <w:tcW w:w="709" w:type="dxa"/>
            <w:tcBorders>
              <w:top w:val="nil"/>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ГИА</w:t>
            </w:r>
          </w:p>
        </w:tc>
        <w:tc>
          <w:tcPr>
            <w:tcW w:w="1843"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Государственная итоговая аттестация</w:t>
            </w:r>
          </w:p>
        </w:tc>
        <w:tc>
          <w:tcPr>
            <w:tcW w:w="78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8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57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5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623"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60"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59"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52"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8"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color w:val="000000"/>
                <w:sz w:val="24"/>
                <w:szCs w:val="24"/>
                <w:lang w:eastAsia="ru-RU"/>
              </w:rPr>
            </w:pPr>
            <w:r w:rsidRPr="00B90FA6">
              <w:rPr>
                <w:rFonts w:ascii="Times New Roman" w:eastAsia="Times New Roman" w:hAnsi="Times New Roman" w:cs="Times New Roman"/>
                <w:color w:val="000000"/>
                <w:sz w:val="24"/>
                <w:szCs w:val="24"/>
                <w:lang w:eastAsia="ru-RU"/>
              </w:rPr>
              <w:t>0</w:t>
            </w:r>
          </w:p>
        </w:tc>
        <w:tc>
          <w:tcPr>
            <w:tcW w:w="444"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41"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8"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5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nil"/>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single" w:sz="8"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86"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c>
          <w:tcPr>
            <w:tcW w:w="435" w:type="dxa"/>
            <w:tcBorders>
              <w:top w:val="nil"/>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6</w:t>
            </w:r>
          </w:p>
        </w:tc>
        <w:tc>
          <w:tcPr>
            <w:tcW w:w="435" w:type="dxa"/>
            <w:tcBorders>
              <w:top w:val="nil"/>
              <w:left w:val="nil"/>
              <w:bottom w:val="single" w:sz="4" w:space="0" w:color="auto"/>
              <w:right w:val="single" w:sz="8"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b/>
                <w:bCs/>
                <w:color w:val="000000"/>
                <w:sz w:val="24"/>
                <w:szCs w:val="24"/>
                <w:lang w:eastAsia="ru-RU"/>
              </w:rPr>
            </w:pPr>
            <w:r w:rsidRPr="00B90FA6">
              <w:rPr>
                <w:rFonts w:ascii="Times New Roman" w:eastAsia="Times New Roman" w:hAnsi="Times New Roman" w:cs="Times New Roman"/>
                <w:b/>
                <w:bCs/>
                <w:color w:val="000000"/>
                <w:sz w:val="24"/>
                <w:szCs w:val="24"/>
                <w:lang w:eastAsia="ru-RU"/>
              </w:rPr>
              <w:t>0</w:t>
            </w:r>
          </w:p>
        </w:tc>
      </w:tr>
      <w:tr w:rsidR="00836066" w:rsidRPr="00B90FA6" w:rsidTr="00300E22">
        <w:trPr>
          <w:trHeight w:val="585"/>
        </w:trPr>
        <w:tc>
          <w:tcPr>
            <w:tcW w:w="55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 xml:space="preserve">Консультации </w:t>
            </w:r>
            <w:r w:rsidRPr="00B90FA6">
              <w:rPr>
                <w:rFonts w:ascii="Times New Roman" w:eastAsia="Times New Roman" w:hAnsi="Times New Roman" w:cs="Times New Roman"/>
                <w:sz w:val="24"/>
                <w:szCs w:val="24"/>
                <w:lang w:eastAsia="ru-RU"/>
              </w:rPr>
              <w:t>4 часа на одного обучающегося на каждый учебный год</w:t>
            </w:r>
          </w:p>
        </w:tc>
        <w:tc>
          <w:tcPr>
            <w:tcW w:w="486" w:type="dxa"/>
            <w:vMerge w:val="restart"/>
            <w:tcBorders>
              <w:top w:val="nil"/>
              <w:left w:val="single" w:sz="4" w:space="0" w:color="auto"/>
              <w:bottom w:val="single" w:sz="4" w:space="0" w:color="auto"/>
              <w:right w:val="single" w:sz="4" w:space="0" w:color="auto"/>
            </w:tcBorders>
            <w:shd w:val="clear" w:color="auto" w:fill="auto"/>
            <w:textDirection w:val="btLr"/>
            <w:vAlign w:val="center"/>
            <w:hideMark/>
          </w:tcPr>
          <w:p w:rsidR="00836066" w:rsidRPr="00B90FA6" w:rsidRDefault="00836066" w:rsidP="00836066">
            <w:pPr>
              <w:spacing w:after="0" w:line="240" w:lineRule="auto"/>
              <w:jc w:val="center"/>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Всего</w:t>
            </w: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дисциплин и МДК</w:t>
            </w:r>
          </w:p>
        </w:tc>
        <w:tc>
          <w:tcPr>
            <w:tcW w:w="137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160</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160</w:t>
            </w:r>
          </w:p>
        </w:tc>
        <w:tc>
          <w:tcPr>
            <w:tcW w:w="1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160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160</w:t>
            </w:r>
          </w:p>
        </w:tc>
        <w:tc>
          <w:tcPr>
            <w:tcW w:w="135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160</w:t>
            </w:r>
          </w:p>
        </w:tc>
        <w:tc>
          <w:tcPr>
            <w:tcW w:w="130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80</w:t>
            </w:r>
          </w:p>
        </w:tc>
      </w:tr>
      <w:tr w:rsidR="00836066" w:rsidRPr="00B90FA6" w:rsidTr="00300E22">
        <w:trPr>
          <w:trHeight w:val="555"/>
        </w:trPr>
        <w:tc>
          <w:tcPr>
            <w:tcW w:w="5553"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lastRenderedPageBreak/>
              <w:t>Государственная (итоговая) аттестация</w:t>
            </w:r>
          </w:p>
        </w:tc>
        <w:tc>
          <w:tcPr>
            <w:tcW w:w="4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учебной практики</w:t>
            </w:r>
          </w:p>
        </w:tc>
        <w:tc>
          <w:tcPr>
            <w:tcW w:w="137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72</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360</w:t>
            </w:r>
          </w:p>
        </w:tc>
        <w:tc>
          <w:tcPr>
            <w:tcW w:w="135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324</w:t>
            </w:r>
          </w:p>
        </w:tc>
        <w:tc>
          <w:tcPr>
            <w:tcW w:w="130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r>
      <w:tr w:rsidR="00836066" w:rsidRPr="00B90FA6" w:rsidTr="00300E22">
        <w:trPr>
          <w:trHeight w:val="540"/>
        </w:trPr>
        <w:tc>
          <w:tcPr>
            <w:tcW w:w="5553" w:type="dxa"/>
            <w:gridSpan w:val="7"/>
            <w:vMerge/>
            <w:tcBorders>
              <w:top w:val="single" w:sz="4" w:space="0" w:color="auto"/>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proofErr w:type="spellStart"/>
            <w:proofErr w:type="gramStart"/>
            <w:r w:rsidRPr="00B90FA6">
              <w:rPr>
                <w:rFonts w:ascii="Times New Roman" w:eastAsia="Times New Roman" w:hAnsi="Times New Roman" w:cs="Times New Roman"/>
                <w:sz w:val="24"/>
                <w:szCs w:val="24"/>
                <w:lang w:eastAsia="ru-RU"/>
              </w:rPr>
              <w:t>производствен-ная</w:t>
            </w:r>
            <w:proofErr w:type="spellEnd"/>
            <w:proofErr w:type="gramEnd"/>
            <w:r w:rsidRPr="00B90FA6">
              <w:rPr>
                <w:rFonts w:ascii="Times New Roman" w:eastAsia="Times New Roman" w:hAnsi="Times New Roman" w:cs="Times New Roman"/>
                <w:sz w:val="24"/>
                <w:szCs w:val="24"/>
                <w:lang w:eastAsia="ru-RU"/>
              </w:rPr>
              <w:t xml:space="preserve"> практика</w:t>
            </w:r>
          </w:p>
        </w:tc>
        <w:tc>
          <w:tcPr>
            <w:tcW w:w="137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144</w:t>
            </w:r>
          </w:p>
        </w:tc>
        <w:tc>
          <w:tcPr>
            <w:tcW w:w="135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144</w:t>
            </w:r>
          </w:p>
        </w:tc>
        <w:tc>
          <w:tcPr>
            <w:tcW w:w="130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r>
      <w:tr w:rsidR="00836066" w:rsidRPr="00B90FA6" w:rsidTr="00300E22">
        <w:trPr>
          <w:trHeight w:val="480"/>
        </w:trPr>
        <w:tc>
          <w:tcPr>
            <w:tcW w:w="55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r w:rsidRPr="00B90FA6">
              <w:rPr>
                <w:rFonts w:ascii="Times New Roman" w:eastAsia="Times New Roman" w:hAnsi="Times New Roman" w:cs="Times New Roman"/>
                <w:b/>
                <w:bCs/>
                <w:sz w:val="24"/>
                <w:szCs w:val="24"/>
                <w:lang w:eastAsia="ru-RU"/>
              </w:rPr>
              <w:t xml:space="preserve">1. Программа базовой подготовки </w:t>
            </w:r>
          </w:p>
        </w:tc>
        <w:tc>
          <w:tcPr>
            <w:tcW w:w="4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преддипломная практика</w:t>
            </w:r>
            <w:r w:rsidRPr="00B90FA6">
              <w:rPr>
                <w:rFonts w:ascii="Times New Roman" w:eastAsia="Times New Roman" w:hAnsi="Times New Roman" w:cs="Times New Roman"/>
                <w:i/>
                <w:iCs/>
                <w:sz w:val="24"/>
                <w:szCs w:val="24"/>
                <w:lang w:eastAsia="ru-RU"/>
              </w:rPr>
              <w:t xml:space="preserve"> </w:t>
            </w:r>
          </w:p>
        </w:tc>
        <w:tc>
          <w:tcPr>
            <w:tcW w:w="137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5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0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144</w:t>
            </w:r>
          </w:p>
        </w:tc>
      </w:tr>
      <w:tr w:rsidR="00836066" w:rsidRPr="00B90FA6" w:rsidTr="00300E22">
        <w:trPr>
          <w:trHeight w:val="390"/>
        </w:trPr>
        <w:tc>
          <w:tcPr>
            <w:tcW w:w="5553"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1.1. Выпускная квалификационная работа в форме: дипломного проекта</w:t>
            </w:r>
          </w:p>
        </w:tc>
        <w:tc>
          <w:tcPr>
            <w:tcW w:w="4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экзаменов</w:t>
            </w:r>
          </w:p>
        </w:tc>
        <w:tc>
          <w:tcPr>
            <w:tcW w:w="137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7</w:t>
            </w:r>
          </w:p>
        </w:tc>
        <w:tc>
          <w:tcPr>
            <w:tcW w:w="1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8</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4</w:t>
            </w:r>
          </w:p>
        </w:tc>
        <w:tc>
          <w:tcPr>
            <w:tcW w:w="135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130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5</w:t>
            </w:r>
          </w:p>
        </w:tc>
      </w:tr>
      <w:tr w:rsidR="00836066" w:rsidRPr="00B90FA6" w:rsidTr="00300E22">
        <w:trPr>
          <w:trHeight w:val="510"/>
        </w:trPr>
        <w:tc>
          <w:tcPr>
            <w:tcW w:w="5553" w:type="dxa"/>
            <w:gridSpan w:val="7"/>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836066" w:rsidRPr="00B90FA6" w:rsidRDefault="00836066" w:rsidP="00836066">
            <w:pPr>
              <w:spacing w:after="0" w:line="240" w:lineRule="auto"/>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 xml:space="preserve">Выполнение дипломного проекта  </w:t>
            </w:r>
            <w:r w:rsidRPr="00B90FA6">
              <w:rPr>
                <w:rFonts w:ascii="Times New Roman" w:eastAsia="Times New Roman" w:hAnsi="Times New Roman" w:cs="Times New Roman"/>
                <w:i/>
                <w:iCs/>
                <w:sz w:val="24"/>
                <w:szCs w:val="24"/>
                <w:lang w:eastAsia="ru-RU"/>
              </w:rPr>
              <w:t>с  18.02.по 17.03;</w:t>
            </w:r>
            <w:r w:rsidRPr="00B90FA6">
              <w:rPr>
                <w:rFonts w:ascii="Times New Roman" w:eastAsia="Times New Roman" w:hAnsi="Times New Roman" w:cs="Times New Roman"/>
                <w:sz w:val="24"/>
                <w:szCs w:val="24"/>
                <w:lang w:eastAsia="ru-RU"/>
              </w:rPr>
              <w:t xml:space="preserve">(всего 4  </w:t>
            </w:r>
            <w:proofErr w:type="spellStart"/>
            <w:r w:rsidRPr="00B90FA6">
              <w:rPr>
                <w:rFonts w:ascii="Times New Roman" w:eastAsia="Times New Roman" w:hAnsi="Times New Roman" w:cs="Times New Roman"/>
                <w:sz w:val="24"/>
                <w:szCs w:val="24"/>
                <w:lang w:eastAsia="ru-RU"/>
              </w:rPr>
              <w:t>нед</w:t>
            </w:r>
            <w:proofErr w:type="spellEnd"/>
            <w:r w:rsidRPr="00B90FA6">
              <w:rPr>
                <w:rFonts w:ascii="Times New Roman" w:eastAsia="Times New Roman" w:hAnsi="Times New Roman" w:cs="Times New Roman"/>
                <w:sz w:val="24"/>
                <w:szCs w:val="24"/>
                <w:lang w:eastAsia="ru-RU"/>
              </w:rPr>
              <w:t>.)                                              Защита дипломного проекта  с 18.03 по 31.03 (всего 2 недели).</w:t>
            </w:r>
          </w:p>
        </w:tc>
        <w:tc>
          <w:tcPr>
            <w:tcW w:w="4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дифференцированных зачетов</w:t>
            </w:r>
          </w:p>
        </w:tc>
        <w:tc>
          <w:tcPr>
            <w:tcW w:w="1379"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9</w:t>
            </w:r>
          </w:p>
        </w:tc>
        <w:tc>
          <w:tcPr>
            <w:tcW w:w="135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3</w:t>
            </w:r>
          </w:p>
        </w:tc>
        <w:tc>
          <w:tcPr>
            <w:tcW w:w="1323"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4</w:t>
            </w:r>
          </w:p>
        </w:tc>
        <w:tc>
          <w:tcPr>
            <w:tcW w:w="1456"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2</w:t>
            </w:r>
          </w:p>
        </w:tc>
        <w:tc>
          <w:tcPr>
            <w:tcW w:w="1356" w:type="dxa"/>
            <w:gridSpan w:val="3"/>
            <w:tcBorders>
              <w:top w:val="single" w:sz="4" w:space="0" w:color="auto"/>
              <w:left w:val="single" w:sz="8" w:space="0" w:color="auto"/>
              <w:bottom w:val="single" w:sz="4"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6</w:t>
            </w:r>
          </w:p>
        </w:tc>
        <w:tc>
          <w:tcPr>
            <w:tcW w:w="1305" w:type="dxa"/>
            <w:gridSpan w:val="3"/>
            <w:tcBorders>
              <w:top w:val="single" w:sz="4" w:space="0" w:color="auto"/>
              <w:left w:val="nil"/>
              <w:bottom w:val="single" w:sz="4" w:space="0" w:color="auto"/>
              <w:right w:val="single" w:sz="8" w:space="0" w:color="000000"/>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r>
      <w:tr w:rsidR="00836066" w:rsidRPr="00B90FA6" w:rsidTr="00300E22">
        <w:trPr>
          <w:trHeight w:val="315"/>
        </w:trPr>
        <w:tc>
          <w:tcPr>
            <w:tcW w:w="5553" w:type="dxa"/>
            <w:gridSpan w:val="7"/>
            <w:vMerge/>
            <w:tcBorders>
              <w:top w:val="single" w:sz="4" w:space="0" w:color="auto"/>
              <w:left w:val="single" w:sz="4" w:space="0" w:color="auto"/>
              <w:bottom w:val="single" w:sz="4" w:space="0" w:color="000000"/>
              <w:right w:val="single" w:sz="4" w:space="0" w:color="000000"/>
            </w:tcBorders>
            <w:vAlign w:val="center"/>
            <w:hideMark/>
          </w:tcPr>
          <w:p w:rsidR="00836066" w:rsidRPr="00B90FA6" w:rsidRDefault="00836066" w:rsidP="00836066">
            <w:pPr>
              <w:spacing w:after="0" w:line="240" w:lineRule="auto"/>
              <w:rPr>
                <w:rFonts w:ascii="Times New Roman" w:eastAsia="Times New Roman" w:hAnsi="Times New Roman" w:cs="Times New Roman"/>
                <w:sz w:val="24"/>
                <w:szCs w:val="24"/>
                <w:lang w:eastAsia="ru-RU"/>
              </w:rPr>
            </w:pPr>
          </w:p>
        </w:tc>
        <w:tc>
          <w:tcPr>
            <w:tcW w:w="486" w:type="dxa"/>
            <w:vMerge/>
            <w:tcBorders>
              <w:top w:val="nil"/>
              <w:left w:val="single" w:sz="4" w:space="0" w:color="auto"/>
              <w:bottom w:val="single" w:sz="4" w:space="0" w:color="auto"/>
              <w:right w:val="single" w:sz="4" w:space="0" w:color="auto"/>
            </w:tcBorders>
            <w:vAlign w:val="center"/>
            <w:hideMark/>
          </w:tcPr>
          <w:p w:rsidR="00836066" w:rsidRPr="00B90FA6" w:rsidRDefault="00836066" w:rsidP="00836066">
            <w:pPr>
              <w:spacing w:after="0" w:line="240" w:lineRule="auto"/>
              <w:rPr>
                <w:rFonts w:ascii="Times New Roman" w:eastAsia="Times New Roman" w:hAnsi="Times New Roman" w:cs="Times New Roman"/>
                <w:b/>
                <w:bCs/>
                <w:sz w:val="24"/>
                <w:szCs w:val="24"/>
                <w:lang w:eastAsia="ru-RU"/>
              </w:rPr>
            </w:pPr>
          </w:p>
        </w:tc>
        <w:tc>
          <w:tcPr>
            <w:tcW w:w="1925" w:type="dxa"/>
            <w:gridSpan w:val="3"/>
            <w:tcBorders>
              <w:top w:val="single" w:sz="4" w:space="0" w:color="auto"/>
              <w:left w:val="nil"/>
              <w:bottom w:val="single" w:sz="4"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зачетов</w:t>
            </w:r>
          </w:p>
        </w:tc>
        <w:tc>
          <w:tcPr>
            <w:tcW w:w="1379"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55" w:type="dxa"/>
            <w:gridSpan w:val="3"/>
            <w:tcBorders>
              <w:top w:val="single" w:sz="4" w:space="0" w:color="auto"/>
              <w:left w:val="nil"/>
              <w:bottom w:val="single" w:sz="8"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1323"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1456" w:type="dxa"/>
            <w:gridSpan w:val="3"/>
            <w:tcBorders>
              <w:top w:val="single" w:sz="4" w:space="0" w:color="auto"/>
              <w:left w:val="nil"/>
              <w:bottom w:val="single" w:sz="8" w:space="0" w:color="auto"/>
              <w:right w:val="single" w:sz="4" w:space="0" w:color="auto"/>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1</w:t>
            </w:r>
          </w:p>
        </w:tc>
        <w:tc>
          <w:tcPr>
            <w:tcW w:w="1356" w:type="dxa"/>
            <w:gridSpan w:val="3"/>
            <w:tcBorders>
              <w:top w:val="single" w:sz="4" w:space="0" w:color="auto"/>
              <w:left w:val="single" w:sz="8" w:space="0" w:color="auto"/>
              <w:bottom w:val="single" w:sz="8" w:space="0" w:color="auto"/>
              <w:right w:val="single" w:sz="8" w:space="0" w:color="000000"/>
            </w:tcBorders>
            <w:shd w:val="clear" w:color="auto" w:fill="auto"/>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c>
          <w:tcPr>
            <w:tcW w:w="1305" w:type="dxa"/>
            <w:gridSpan w:val="3"/>
            <w:tcBorders>
              <w:top w:val="single" w:sz="4" w:space="0" w:color="auto"/>
              <w:left w:val="nil"/>
              <w:bottom w:val="single" w:sz="8" w:space="0" w:color="auto"/>
              <w:right w:val="single" w:sz="8" w:space="0" w:color="000000"/>
            </w:tcBorders>
            <w:shd w:val="clear" w:color="auto" w:fill="auto"/>
            <w:noWrap/>
            <w:vAlign w:val="center"/>
            <w:hideMark/>
          </w:tcPr>
          <w:p w:rsidR="00836066" w:rsidRPr="00B90FA6" w:rsidRDefault="00836066" w:rsidP="00836066">
            <w:pPr>
              <w:spacing w:after="0" w:line="240" w:lineRule="auto"/>
              <w:jc w:val="center"/>
              <w:rPr>
                <w:rFonts w:ascii="Times New Roman" w:eastAsia="Times New Roman" w:hAnsi="Times New Roman" w:cs="Times New Roman"/>
                <w:sz w:val="24"/>
                <w:szCs w:val="24"/>
                <w:lang w:eastAsia="ru-RU"/>
              </w:rPr>
            </w:pPr>
            <w:r w:rsidRPr="00B90FA6">
              <w:rPr>
                <w:rFonts w:ascii="Times New Roman" w:eastAsia="Times New Roman" w:hAnsi="Times New Roman" w:cs="Times New Roman"/>
                <w:sz w:val="24"/>
                <w:szCs w:val="24"/>
                <w:lang w:eastAsia="ru-RU"/>
              </w:rPr>
              <w:t>0</w:t>
            </w:r>
          </w:p>
        </w:tc>
      </w:tr>
    </w:tbl>
    <w:p w:rsidR="00EB51B1" w:rsidRDefault="00EB51B1" w:rsidP="001F6DEE">
      <w:pPr>
        <w:jc w:val="center"/>
        <w:rPr>
          <w:rFonts w:ascii="Times New Roman" w:hAnsi="Times New Roman" w:cs="Times New Roman"/>
          <w:b/>
          <w:sz w:val="24"/>
          <w:szCs w:val="24"/>
        </w:rPr>
      </w:pPr>
    </w:p>
    <w:p w:rsidR="00EB51B1" w:rsidRDefault="00EB51B1">
      <w:pPr>
        <w:rPr>
          <w:rFonts w:ascii="Times New Roman" w:hAnsi="Times New Roman" w:cs="Times New Roman"/>
          <w:b/>
          <w:sz w:val="24"/>
          <w:szCs w:val="24"/>
        </w:rPr>
      </w:pPr>
      <w:r>
        <w:rPr>
          <w:rFonts w:ascii="Times New Roman" w:hAnsi="Times New Roman" w:cs="Times New Roman"/>
          <w:b/>
          <w:sz w:val="24"/>
          <w:szCs w:val="24"/>
        </w:rPr>
        <w:br w:type="page"/>
      </w:r>
    </w:p>
    <w:p w:rsidR="00EB51B1" w:rsidRPr="00BF3777" w:rsidRDefault="00EB51B1" w:rsidP="00EB51B1">
      <w:pPr>
        <w:spacing w:line="240" w:lineRule="auto"/>
        <w:rPr>
          <w:rFonts w:ascii="Times New Roman" w:hAnsi="Times New Roman" w:cs="Times New Roman"/>
          <w:b/>
          <w:sz w:val="24"/>
          <w:szCs w:val="24"/>
        </w:rPr>
      </w:pPr>
      <w:r w:rsidRPr="00BF3777">
        <w:rPr>
          <w:rFonts w:ascii="Times New Roman" w:hAnsi="Times New Roman" w:cs="Times New Roman"/>
          <w:b/>
          <w:sz w:val="24"/>
          <w:szCs w:val="24"/>
        </w:rPr>
        <w:lastRenderedPageBreak/>
        <w:t>4. Перечень кабинетов, лабораторий, мастерских и др.  для подготовки по профессии начального профессионального образования</w:t>
      </w:r>
    </w:p>
    <w:tbl>
      <w:tblPr>
        <w:tblW w:w="993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58"/>
        <w:gridCol w:w="9180"/>
      </w:tblGrid>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b/>
                <w:sz w:val="24"/>
                <w:szCs w:val="24"/>
              </w:rPr>
            </w:pPr>
            <w:r w:rsidRPr="00BF3777">
              <w:rPr>
                <w:rFonts w:ascii="Times New Roman" w:hAnsi="Times New Roman" w:cs="Times New Roman"/>
                <w:b/>
                <w:sz w:val="24"/>
                <w:szCs w:val="24"/>
              </w:rPr>
              <w:t>№</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b/>
                <w:sz w:val="24"/>
                <w:szCs w:val="24"/>
              </w:rPr>
            </w:pPr>
            <w:r w:rsidRPr="00BF3777">
              <w:rPr>
                <w:rFonts w:ascii="Times New Roman" w:hAnsi="Times New Roman" w:cs="Times New Roman"/>
                <w:b/>
                <w:sz w:val="24"/>
                <w:szCs w:val="24"/>
              </w:rPr>
              <w:t>Наименование</w:t>
            </w:r>
          </w:p>
        </w:tc>
      </w:tr>
      <w:tr w:rsidR="00EB51B1" w:rsidRPr="00BF3777" w:rsidTr="00152B40">
        <w:tc>
          <w:tcPr>
            <w:tcW w:w="9938" w:type="dxa"/>
            <w:gridSpan w:val="2"/>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Учебные кабинеты:</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социально-экономических дисциплин</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иностранного языка</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информационных технологий в профессиональной деятельности</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4</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инженерной графики</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5</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материаловедения</w:t>
            </w:r>
          </w:p>
        </w:tc>
      </w:tr>
      <w:tr w:rsidR="00EB51B1" w:rsidRPr="00BF3777" w:rsidTr="00152B40">
        <w:trPr>
          <w:trHeight w:val="478"/>
        </w:trPr>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6</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управления транспортным средством и безопасности движения</w:t>
            </w:r>
          </w:p>
        </w:tc>
      </w:tr>
      <w:tr w:rsidR="00EB51B1" w:rsidRPr="00BF3777" w:rsidTr="00152B40">
        <w:trPr>
          <w:trHeight w:val="395"/>
        </w:trPr>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7</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агрономии</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8</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зоотехнии</w:t>
            </w:r>
          </w:p>
        </w:tc>
      </w:tr>
      <w:tr w:rsidR="00EB51B1" w:rsidRPr="00BF3777" w:rsidTr="00152B40">
        <w:trPr>
          <w:trHeight w:val="237"/>
        </w:trPr>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9</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экологических основ природопользования</w:t>
            </w:r>
          </w:p>
        </w:tc>
      </w:tr>
      <w:tr w:rsidR="00EB51B1" w:rsidRPr="00BF3777" w:rsidTr="00152B40">
        <w:trPr>
          <w:trHeight w:val="237"/>
        </w:trPr>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10</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безопасности жизнедеятельности и охраны труда</w:t>
            </w:r>
          </w:p>
        </w:tc>
      </w:tr>
      <w:tr w:rsidR="00EB51B1" w:rsidRPr="00BF3777" w:rsidTr="00152B40">
        <w:tc>
          <w:tcPr>
            <w:tcW w:w="9938" w:type="dxa"/>
            <w:gridSpan w:val="2"/>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Лаборатории:</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электротехники и электроники</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метрологии, стандартизации и подтверждения качества</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гидравлики и теплотехники</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4</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топлива и смазочных материалов</w:t>
            </w:r>
          </w:p>
        </w:tc>
      </w:tr>
      <w:tr w:rsidR="00EB51B1" w:rsidRPr="00BF3777" w:rsidTr="00152B40">
        <w:trPr>
          <w:trHeight w:val="561"/>
        </w:trPr>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5</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тракторов, самоходных сельскохозяйственных  и мелиоративных машин, автомобилей</w:t>
            </w:r>
          </w:p>
          <w:p w:rsidR="00EB51B1" w:rsidRPr="00BF3777" w:rsidRDefault="00EB51B1" w:rsidP="00152B40">
            <w:pPr>
              <w:spacing w:after="120" w:line="240" w:lineRule="auto"/>
              <w:rPr>
                <w:rFonts w:ascii="Times New Roman" w:hAnsi="Times New Roman" w:cs="Times New Roman"/>
                <w:sz w:val="24"/>
                <w:szCs w:val="24"/>
              </w:rPr>
            </w:pPr>
          </w:p>
        </w:tc>
      </w:tr>
      <w:tr w:rsidR="00EB51B1" w:rsidRPr="00BF3777" w:rsidTr="00152B40">
        <w:trPr>
          <w:trHeight w:val="414"/>
        </w:trPr>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6</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эксплуатации машинно-тракторного парка</w:t>
            </w:r>
          </w:p>
        </w:tc>
      </w:tr>
      <w:tr w:rsidR="00EB51B1" w:rsidRPr="00BF3777" w:rsidTr="00152B40">
        <w:trPr>
          <w:trHeight w:val="249"/>
        </w:trPr>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7</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технического обслуживания и ремонта машин</w:t>
            </w:r>
          </w:p>
        </w:tc>
      </w:tr>
      <w:tr w:rsidR="00EB51B1" w:rsidRPr="00BF3777" w:rsidTr="00152B40">
        <w:trPr>
          <w:trHeight w:val="249"/>
        </w:trPr>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8</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технологии производства продукции растениеводства</w:t>
            </w:r>
          </w:p>
        </w:tc>
      </w:tr>
      <w:tr w:rsidR="00EB51B1" w:rsidRPr="00BF3777" w:rsidTr="00152B40">
        <w:trPr>
          <w:trHeight w:val="249"/>
        </w:trPr>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9</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технологии производства продукции животноводства</w:t>
            </w:r>
          </w:p>
        </w:tc>
      </w:tr>
      <w:tr w:rsidR="00EB51B1" w:rsidRPr="00BF3777" w:rsidTr="00152B40">
        <w:tc>
          <w:tcPr>
            <w:tcW w:w="9938" w:type="dxa"/>
            <w:gridSpan w:val="2"/>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lastRenderedPageBreak/>
              <w:t>Мастерские:</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слесарная мастерская</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пункт технического обслуживания</w:t>
            </w:r>
          </w:p>
        </w:tc>
      </w:tr>
      <w:tr w:rsidR="00EB51B1" w:rsidRPr="00BF3777" w:rsidTr="00152B40">
        <w:tc>
          <w:tcPr>
            <w:tcW w:w="9938" w:type="dxa"/>
            <w:gridSpan w:val="2"/>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Тренажеры, тренажерные комплексы:</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Тренажер для выработки навыков и совершенствования техники управления транспортным средством</w:t>
            </w:r>
          </w:p>
        </w:tc>
      </w:tr>
      <w:tr w:rsidR="00EB51B1" w:rsidRPr="00BF3777" w:rsidTr="00152B40">
        <w:tc>
          <w:tcPr>
            <w:tcW w:w="9938" w:type="dxa"/>
            <w:gridSpan w:val="2"/>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Полигоны:</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Автодром </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учебнопроизводственное хозяйство</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 xml:space="preserve">трактодром </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Гараж с учебными автомобилями категории «В» и «С»</w:t>
            </w:r>
          </w:p>
        </w:tc>
      </w:tr>
      <w:tr w:rsidR="00EB51B1" w:rsidRPr="00BF3777" w:rsidTr="00152B40">
        <w:tc>
          <w:tcPr>
            <w:tcW w:w="9938" w:type="dxa"/>
            <w:gridSpan w:val="2"/>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Спортивный комплекс:</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Спортивный зал</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открытый стадион широкого профиля с элементами полосы препятствий.</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3</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Стрелковый тир</w:t>
            </w:r>
          </w:p>
        </w:tc>
      </w:tr>
      <w:tr w:rsidR="00EB51B1" w:rsidRPr="00BF3777" w:rsidTr="00152B40">
        <w:tc>
          <w:tcPr>
            <w:tcW w:w="9938" w:type="dxa"/>
            <w:gridSpan w:val="2"/>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Залы:</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1</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Библиотека, читальный зал с выходом в Интернет</w:t>
            </w:r>
          </w:p>
        </w:tc>
      </w:tr>
      <w:tr w:rsidR="00EB51B1" w:rsidRPr="00BF3777" w:rsidTr="00152B40">
        <w:tc>
          <w:tcPr>
            <w:tcW w:w="758"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2</w:t>
            </w:r>
          </w:p>
        </w:tc>
        <w:tc>
          <w:tcPr>
            <w:tcW w:w="9180" w:type="dxa"/>
            <w:tcBorders>
              <w:top w:val="single" w:sz="4" w:space="0" w:color="auto"/>
              <w:left w:val="single" w:sz="4" w:space="0" w:color="auto"/>
              <w:bottom w:val="single" w:sz="4" w:space="0" w:color="auto"/>
              <w:right w:val="single" w:sz="4" w:space="0" w:color="auto"/>
            </w:tcBorders>
            <w:hideMark/>
          </w:tcPr>
          <w:p w:rsidR="00EB51B1" w:rsidRPr="00BF3777" w:rsidRDefault="00EB51B1" w:rsidP="00152B40">
            <w:pPr>
              <w:spacing w:after="120" w:line="240" w:lineRule="auto"/>
              <w:rPr>
                <w:rFonts w:ascii="Times New Roman" w:hAnsi="Times New Roman" w:cs="Times New Roman"/>
                <w:sz w:val="24"/>
                <w:szCs w:val="24"/>
              </w:rPr>
            </w:pPr>
            <w:r w:rsidRPr="00BF3777">
              <w:rPr>
                <w:rFonts w:ascii="Times New Roman" w:hAnsi="Times New Roman" w:cs="Times New Roman"/>
                <w:sz w:val="24"/>
                <w:szCs w:val="24"/>
              </w:rPr>
              <w:t>Актовый зал</w:t>
            </w:r>
          </w:p>
        </w:tc>
      </w:tr>
    </w:tbl>
    <w:p w:rsidR="00EB51B1" w:rsidRPr="00BF3777" w:rsidRDefault="00EB51B1" w:rsidP="00EB51B1">
      <w:pPr>
        <w:spacing w:after="120" w:line="240" w:lineRule="auto"/>
        <w:rPr>
          <w:rFonts w:ascii="Times New Roman" w:hAnsi="Times New Roman" w:cs="Times New Roman"/>
          <w:sz w:val="24"/>
          <w:szCs w:val="24"/>
        </w:rPr>
      </w:pPr>
    </w:p>
    <w:p w:rsidR="00EB51B1" w:rsidRPr="00F21196" w:rsidRDefault="00EB51B1" w:rsidP="00EB51B1">
      <w:pPr>
        <w:jc w:val="both"/>
        <w:rPr>
          <w:rFonts w:ascii="Times New Roman" w:hAnsi="Times New Roman" w:cs="Times New Roman"/>
          <w:b/>
          <w:sz w:val="24"/>
          <w:szCs w:val="24"/>
        </w:rPr>
      </w:pPr>
      <w:r w:rsidRPr="00BF3777">
        <w:rPr>
          <w:rFonts w:ascii="Times New Roman" w:hAnsi="Times New Roman" w:cs="Times New Roman"/>
          <w:sz w:val="24"/>
          <w:szCs w:val="24"/>
        </w:rPr>
        <w:br w:type="page"/>
      </w:r>
      <w:r w:rsidRPr="00F21196">
        <w:rPr>
          <w:rFonts w:ascii="Times New Roman" w:hAnsi="Times New Roman" w:cs="Times New Roman"/>
          <w:b/>
          <w:szCs w:val="24"/>
        </w:rPr>
        <w:lastRenderedPageBreak/>
        <w:t>5</w:t>
      </w:r>
      <w:r w:rsidRPr="00F21196">
        <w:rPr>
          <w:rFonts w:ascii="Times New Roman" w:hAnsi="Times New Roman" w:cs="Times New Roman"/>
          <w:b/>
          <w:sz w:val="24"/>
          <w:szCs w:val="24"/>
        </w:rPr>
        <w:t>. Пояснения к учебному плану</w:t>
      </w:r>
    </w:p>
    <w:p w:rsidR="00EB51B1" w:rsidRDefault="00EB51B1" w:rsidP="00EB51B1">
      <w:pPr>
        <w:shd w:val="clear" w:color="auto" w:fill="FFFFFF" w:themeFill="background1"/>
        <w:spacing w:after="0"/>
        <w:jc w:val="both"/>
        <w:rPr>
          <w:rFonts w:ascii="Times New Roman" w:hAnsi="Times New Roman" w:cs="Times New Roman"/>
          <w:sz w:val="24"/>
          <w:szCs w:val="24"/>
        </w:rPr>
      </w:pPr>
      <w:proofErr w:type="gramStart"/>
      <w:r w:rsidRPr="00C82CE0">
        <w:rPr>
          <w:rFonts w:ascii="Times New Roman" w:hAnsi="Times New Roman" w:cs="Times New Roman"/>
          <w:sz w:val="24"/>
          <w:szCs w:val="24"/>
        </w:rPr>
        <w:t xml:space="preserve">Настоящий учебный план государственного автономного профессионального образовательного учреждения Саратовской области  «Базарнокарабулакский техникум агробизнеса» (ГАПОУ СО «БТА») разработан на основе Федерального государственного образовательного стандарта по программе подготовки специалистов среднего звена  Механизация сельского хозяйства, утвержденного приказом Министерства образования и науки Российской Федерации от 07 мая 2014 г. N 456; </w:t>
      </w:r>
      <w:proofErr w:type="gramEnd"/>
    </w:p>
    <w:p w:rsidR="00EB51B1" w:rsidRPr="00C82CE0" w:rsidRDefault="00EB51B1" w:rsidP="00EB51B1">
      <w:pPr>
        <w:shd w:val="clear" w:color="auto" w:fill="FFFFFF" w:themeFill="background1"/>
        <w:spacing w:after="0"/>
        <w:jc w:val="both"/>
        <w:rPr>
          <w:rFonts w:ascii="Times New Roman" w:hAnsi="Times New Roman" w:cs="Times New Roman"/>
          <w:color w:val="000000" w:themeColor="text1"/>
          <w:sz w:val="24"/>
          <w:szCs w:val="24"/>
        </w:rPr>
      </w:pPr>
      <w:hyperlink r:id="rId6" w:history="1">
        <w:r w:rsidRPr="00C82CE0">
          <w:rPr>
            <w:rFonts w:ascii="Times New Roman" w:hAnsi="Times New Roman" w:cs="Times New Roman"/>
            <w:color w:val="000000" w:themeColor="text1"/>
            <w:sz w:val="24"/>
            <w:szCs w:val="24"/>
          </w:rPr>
          <w:t>Федерального закона Российской Федерации от 29 декабря 2012 г. N 273-ФЗ "Об образовании в Российской Федерации"</w:t>
        </w:r>
      </w:hyperlink>
      <w:r w:rsidRPr="00C82CE0">
        <w:rPr>
          <w:rFonts w:ascii="Times New Roman" w:hAnsi="Times New Roman" w:cs="Times New Roman"/>
          <w:color w:val="000000" w:themeColor="text1"/>
          <w:sz w:val="24"/>
          <w:szCs w:val="24"/>
        </w:rPr>
        <w:t>;</w:t>
      </w:r>
    </w:p>
    <w:p w:rsidR="00EB51B1" w:rsidRPr="00C82CE0" w:rsidRDefault="00EB51B1" w:rsidP="00EB51B1">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7" w:history="1">
        <w:r w:rsidRPr="00C82CE0">
          <w:rPr>
            <w:rFonts w:ascii="Times New Roman" w:hAnsi="Times New Roman" w:cs="Times New Roman"/>
            <w:color w:val="000000" w:themeColor="text1"/>
            <w:sz w:val="24"/>
            <w:szCs w:val="24"/>
          </w:rPr>
          <w:t>Приказа Министерства образования и науки РФ от 14 июня 2013 г. № 464 "Об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w:t>
        </w:r>
      </w:hyperlink>
      <w:r w:rsidRPr="00C82CE0">
        <w:rPr>
          <w:rFonts w:ascii="Times New Roman" w:hAnsi="Times New Roman" w:cs="Times New Roman"/>
          <w:color w:val="000000" w:themeColor="text1"/>
          <w:sz w:val="24"/>
          <w:szCs w:val="24"/>
        </w:rPr>
        <w:t>;</w:t>
      </w:r>
    </w:p>
    <w:p w:rsidR="00EB51B1" w:rsidRPr="00C82CE0" w:rsidRDefault="00EB51B1" w:rsidP="00EB51B1">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8" w:history="1">
        <w:r w:rsidRPr="00C82CE0">
          <w:rPr>
            <w:rFonts w:ascii="Times New Roman" w:hAnsi="Times New Roman" w:cs="Times New Roman"/>
            <w:color w:val="000000" w:themeColor="text1"/>
            <w:sz w:val="24"/>
            <w:szCs w:val="24"/>
          </w:rPr>
          <w:t>Приказа Министерства образования и науки РФ от 2 июля 2013 г. N 513 "Об утверждении перечня профессий рабочих, должностей  служащих, по которым осуществляется профессиональное обучение"</w:t>
        </w:r>
      </w:hyperlink>
      <w:r w:rsidRPr="00C82CE0">
        <w:rPr>
          <w:rFonts w:ascii="Times New Roman" w:hAnsi="Times New Roman" w:cs="Times New Roman"/>
          <w:color w:val="000000" w:themeColor="text1"/>
          <w:sz w:val="24"/>
          <w:szCs w:val="24"/>
        </w:rPr>
        <w:t>;</w:t>
      </w:r>
    </w:p>
    <w:p w:rsidR="00EB51B1" w:rsidRPr="00C82CE0" w:rsidRDefault="00EB51B1" w:rsidP="00EB51B1">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9" w:history="1">
        <w:r w:rsidRPr="00C82CE0">
          <w:rPr>
            <w:rFonts w:ascii="Times New Roman" w:hAnsi="Times New Roman" w:cs="Times New Roman"/>
            <w:color w:val="000000" w:themeColor="text1"/>
            <w:sz w:val="24"/>
            <w:szCs w:val="24"/>
          </w:rPr>
          <w:t>Приказа Министерства образования и науки РФ № 291 от 18.04.2013 г. "Об утверждении Положения о практике обучающихся, осваивающих основные профессиональные образовательные программы среднего профессионального образования"</w:t>
        </w:r>
      </w:hyperlink>
      <w:r w:rsidRPr="00C82CE0">
        <w:rPr>
          <w:rFonts w:ascii="Times New Roman" w:hAnsi="Times New Roman" w:cs="Times New Roman"/>
          <w:color w:val="000000" w:themeColor="text1"/>
          <w:sz w:val="24"/>
          <w:szCs w:val="24"/>
        </w:rPr>
        <w:t>;</w:t>
      </w:r>
    </w:p>
    <w:p w:rsidR="00EB51B1" w:rsidRPr="00C82CE0" w:rsidRDefault="00EB51B1" w:rsidP="00EB51B1">
      <w:pPr>
        <w:shd w:val="clear" w:color="auto" w:fill="FFFFFF" w:themeFill="background1"/>
        <w:spacing w:after="0"/>
        <w:jc w:val="both"/>
        <w:rPr>
          <w:rFonts w:ascii="Times New Roman" w:hAnsi="Times New Roman" w:cs="Times New Roman"/>
          <w:color w:val="000000" w:themeColor="text1"/>
          <w:sz w:val="24"/>
          <w:szCs w:val="24"/>
        </w:rPr>
      </w:pPr>
      <w:r w:rsidRPr="00C82CE0">
        <w:rPr>
          <w:rFonts w:ascii="Times New Roman" w:hAnsi="Times New Roman" w:cs="Times New Roman"/>
          <w:color w:val="000000" w:themeColor="text1"/>
          <w:sz w:val="24"/>
          <w:szCs w:val="24"/>
        </w:rPr>
        <w:t>   </w:t>
      </w:r>
      <w:hyperlink r:id="rId10" w:history="1">
        <w:r w:rsidRPr="00C82CE0">
          <w:rPr>
            <w:rFonts w:ascii="Times New Roman" w:hAnsi="Times New Roman" w:cs="Times New Roman"/>
            <w:color w:val="000000" w:themeColor="text1"/>
            <w:sz w:val="24"/>
            <w:szCs w:val="24"/>
          </w:rPr>
          <w:t>Приказа Министерства образования и науки РФ№ 968 от 16.08.2013 г. "Об утверждении Порядка проведения государственной итоговой аттестации по образовательным программам среднего профессионального образования"</w:t>
        </w:r>
      </w:hyperlink>
      <w:r w:rsidRPr="00C82CE0">
        <w:rPr>
          <w:rFonts w:ascii="Times New Roman" w:hAnsi="Times New Roman" w:cs="Times New Roman"/>
          <w:color w:val="000000" w:themeColor="text1"/>
          <w:sz w:val="24"/>
          <w:szCs w:val="24"/>
        </w:rPr>
        <w:t>;</w:t>
      </w:r>
    </w:p>
    <w:p w:rsidR="00EB51B1" w:rsidRDefault="00EB51B1" w:rsidP="00EB51B1">
      <w:pPr>
        <w:shd w:val="clear" w:color="auto" w:fill="FFFFFF" w:themeFill="background1"/>
        <w:spacing w:after="0"/>
        <w:jc w:val="both"/>
        <w:rPr>
          <w:rFonts w:ascii="Times New Roman" w:hAnsi="Times New Roman" w:cs="Times New Roman"/>
          <w:sz w:val="24"/>
          <w:szCs w:val="24"/>
        </w:rPr>
      </w:pPr>
      <w:r w:rsidRPr="00C82CE0">
        <w:rPr>
          <w:rFonts w:ascii="Times New Roman" w:hAnsi="Times New Roman" w:cs="Times New Roman"/>
          <w:color w:val="000000" w:themeColor="text1"/>
          <w:sz w:val="24"/>
          <w:szCs w:val="24"/>
        </w:rPr>
        <w:t xml:space="preserve">   </w:t>
      </w:r>
      <w:r w:rsidRPr="00C82CE0">
        <w:rPr>
          <w:rFonts w:ascii="Times New Roman" w:hAnsi="Times New Roman" w:cs="Times New Roman"/>
          <w:sz w:val="24"/>
          <w:szCs w:val="24"/>
        </w:rPr>
        <w:t xml:space="preserve">Устава ГАПОУ СО «БТА», </w:t>
      </w:r>
    </w:p>
    <w:p w:rsidR="00EB51B1" w:rsidRPr="00C82CE0" w:rsidRDefault="00EB51B1" w:rsidP="00EB51B1">
      <w:pPr>
        <w:shd w:val="clear" w:color="auto" w:fill="FFFFFF" w:themeFill="background1"/>
        <w:spacing w:after="0"/>
        <w:jc w:val="both"/>
        <w:rPr>
          <w:rFonts w:ascii="Times New Roman" w:hAnsi="Times New Roman" w:cs="Times New Roman"/>
          <w:sz w:val="24"/>
          <w:szCs w:val="24"/>
        </w:rPr>
      </w:pPr>
      <w:r>
        <w:rPr>
          <w:rFonts w:ascii="Times New Roman" w:hAnsi="Times New Roman" w:cs="Times New Roman"/>
          <w:sz w:val="24"/>
          <w:szCs w:val="24"/>
        </w:rPr>
        <w:t>Л</w:t>
      </w:r>
      <w:r w:rsidRPr="00C82CE0">
        <w:rPr>
          <w:rFonts w:ascii="Times New Roman" w:hAnsi="Times New Roman" w:cs="Times New Roman"/>
          <w:sz w:val="24"/>
          <w:szCs w:val="24"/>
        </w:rPr>
        <w:t xml:space="preserve">окальных актов ГАПОУ СО «БТА» (положение о текущем контроле знаний, положение о промежуточной аттестации студентов, положение </w:t>
      </w:r>
      <w:proofErr w:type="gramStart"/>
      <w:r w:rsidRPr="00C82CE0">
        <w:rPr>
          <w:rFonts w:ascii="Times New Roman" w:hAnsi="Times New Roman" w:cs="Times New Roman"/>
          <w:sz w:val="24"/>
          <w:szCs w:val="24"/>
        </w:rPr>
        <w:t>об</w:t>
      </w:r>
      <w:proofErr w:type="gramEnd"/>
      <w:r w:rsidRPr="00C82CE0">
        <w:rPr>
          <w:rFonts w:ascii="Times New Roman" w:hAnsi="Times New Roman" w:cs="Times New Roman"/>
          <w:sz w:val="24"/>
          <w:szCs w:val="24"/>
        </w:rPr>
        <w:t xml:space="preserve"> государственной итоговой  аттестации выпускников, положение об организации и проведении учебной и производственной практики). </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w:t>
      </w:r>
      <w:proofErr w:type="gramStart"/>
      <w:r w:rsidRPr="00C82CE0">
        <w:rPr>
          <w:rFonts w:ascii="Times New Roman" w:hAnsi="Times New Roman" w:cs="Times New Roman"/>
          <w:sz w:val="24"/>
          <w:szCs w:val="24"/>
        </w:rPr>
        <w:t>Обучение   по программе</w:t>
      </w:r>
      <w:proofErr w:type="gramEnd"/>
      <w:r w:rsidRPr="00C82CE0">
        <w:rPr>
          <w:rFonts w:ascii="Times New Roman" w:hAnsi="Times New Roman" w:cs="Times New Roman"/>
          <w:sz w:val="24"/>
          <w:szCs w:val="24"/>
        </w:rPr>
        <w:t xml:space="preserve"> подготовки специалистов среднего звена 35.02.07.   « Механизация сельского хозяйства»  осуществляется по </w:t>
      </w:r>
      <w:r>
        <w:rPr>
          <w:rFonts w:ascii="Times New Roman" w:hAnsi="Times New Roman" w:cs="Times New Roman"/>
          <w:sz w:val="24"/>
          <w:szCs w:val="24"/>
        </w:rPr>
        <w:t>за</w:t>
      </w:r>
      <w:r w:rsidRPr="00C82CE0">
        <w:rPr>
          <w:rFonts w:ascii="Times New Roman" w:hAnsi="Times New Roman" w:cs="Times New Roman"/>
          <w:sz w:val="24"/>
          <w:szCs w:val="24"/>
        </w:rPr>
        <w:t xml:space="preserve">очной форме на базе основного общего образования со сроком обучения </w:t>
      </w:r>
      <w:r>
        <w:rPr>
          <w:rFonts w:ascii="Times New Roman" w:hAnsi="Times New Roman" w:cs="Times New Roman"/>
          <w:sz w:val="24"/>
          <w:szCs w:val="24"/>
        </w:rPr>
        <w:t>5 лет 4 месяца</w:t>
      </w:r>
      <w:r w:rsidRPr="00C82CE0">
        <w:rPr>
          <w:rFonts w:ascii="Times New Roman" w:hAnsi="Times New Roman" w:cs="Times New Roman"/>
          <w:sz w:val="24"/>
          <w:szCs w:val="24"/>
        </w:rPr>
        <w:t>.</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Освоение настоящей основной профессиональной образовательной программы включает подготовку по квалификациям согласно Общероссийскому классификатору профессий рабочих, должностей служащих и тарифных разрядов ОК 016-94:</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  тракторис</w:t>
      </w:r>
      <w:proofErr w:type="gramStart"/>
      <w:r w:rsidRPr="00C82CE0">
        <w:rPr>
          <w:rFonts w:ascii="Times New Roman" w:hAnsi="Times New Roman" w:cs="Times New Roman"/>
          <w:sz w:val="24"/>
          <w:szCs w:val="24"/>
        </w:rPr>
        <w:t>т-</w:t>
      </w:r>
      <w:proofErr w:type="gramEnd"/>
      <w:r w:rsidRPr="00C82CE0">
        <w:rPr>
          <w:rFonts w:ascii="Times New Roman" w:hAnsi="Times New Roman" w:cs="Times New Roman"/>
          <w:sz w:val="24"/>
          <w:szCs w:val="24"/>
        </w:rPr>
        <w:t xml:space="preserve"> машинист сельскохозяйственного производства  .</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Организация образовательного процесса осуществляется в соответствии с учебным планом и согласно расписанию учебных занятий для групп обучающихся.</w:t>
      </w:r>
    </w:p>
    <w:p w:rsidR="00535EEB" w:rsidRPr="00535EEB" w:rsidRDefault="00EB51B1" w:rsidP="00535EEB">
      <w:pPr>
        <w:spacing w:after="0" w:line="240" w:lineRule="auto"/>
        <w:ind w:firstLine="709"/>
        <w:rPr>
          <w:rFonts w:ascii="Times New Roman" w:eastAsia="Times New Roman" w:hAnsi="Times New Roman" w:cs="Times New Roman"/>
          <w:color w:val="000000"/>
          <w:sz w:val="24"/>
          <w:szCs w:val="24"/>
          <w:lang w:eastAsia="ru-RU"/>
        </w:rPr>
      </w:pPr>
      <w:r w:rsidRPr="00C82CE0">
        <w:rPr>
          <w:rFonts w:ascii="Times New Roman" w:hAnsi="Times New Roman" w:cs="Times New Roman"/>
          <w:sz w:val="24"/>
          <w:szCs w:val="24"/>
        </w:rPr>
        <w:t xml:space="preserve">      Объем учебной нагрузки обучающегося составляет </w:t>
      </w:r>
      <w:r w:rsidR="00BC7780">
        <w:rPr>
          <w:rFonts w:ascii="Times New Roman" w:hAnsi="Times New Roman" w:cs="Times New Roman"/>
          <w:sz w:val="24"/>
          <w:szCs w:val="24"/>
        </w:rPr>
        <w:t xml:space="preserve">54 </w:t>
      </w:r>
      <w:r w:rsidR="006A350B">
        <w:rPr>
          <w:rFonts w:ascii="Times New Roman" w:hAnsi="Times New Roman" w:cs="Times New Roman"/>
          <w:sz w:val="24"/>
          <w:szCs w:val="24"/>
        </w:rPr>
        <w:t>академических часа в неделю</w:t>
      </w:r>
      <w:r w:rsidRPr="00C82CE0">
        <w:rPr>
          <w:rFonts w:ascii="Times New Roman" w:hAnsi="Times New Roman" w:cs="Times New Roman"/>
          <w:sz w:val="24"/>
          <w:szCs w:val="24"/>
        </w:rPr>
        <w:t xml:space="preserve">, включая </w:t>
      </w:r>
      <w:r w:rsidR="00BC7780">
        <w:rPr>
          <w:rFonts w:ascii="Times New Roman" w:hAnsi="Times New Roman" w:cs="Times New Roman"/>
          <w:sz w:val="24"/>
          <w:szCs w:val="24"/>
        </w:rPr>
        <w:t>все виды аудиторной и внеаудиторной учебной нагрузки</w:t>
      </w:r>
      <w:proofErr w:type="gramStart"/>
      <w:r w:rsidR="00BC7780">
        <w:rPr>
          <w:rFonts w:ascii="Times New Roman" w:hAnsi="Times New Roman" w:cs="Times New Roman"/>
          <w:sz w:val="24"/>
          <w:szCs w:val="24"/>
        </w:rPr>
        <w:t>.</w:t>
      </w:r>
      <w:proofErr w:type="gramEnd"/>
      <w:r w:rsidR="00BC7780">
        <w:rPr>
          <w:rFonts w:ascii="Times New Roman" w:hAnsi="Times New Roman" w:cs="Times New Roman"/>
          <w:sz w:val="24"/>
          <w:szCs w:val="24"/>
        </w:rPr>
        <w:t xml:space="preserve"> Максимальный объем аудиторной учебной нагрузки обучающихся при освоении образовательной программы составляет  160 часов в год</w:t>
      </w:r>
      <w:proofErr w:type="gramStart"/>
      <w:r w:rsidR="00BC7780">
        <w:rPr>
          <w:rFonts w:ascii="Times New Roman" w:hAnsi="Times New Roman" w:cs="Times New Roman"/>
          <w:sz w:val="24"/>
          <w:szCs w:val="24"/>
        </w:rPr>
        <w:t>.</w:t>
      </w:r>
      <w:proofErr w:type="gramEnd"/>
      <w:r w:rsidR="00ED0E2C">
        <w:rPr>
          <w:rFonts w:ascii="Times New Roman" w:hAnsi="Times New Roman" w:cs="Times New Roman"/>
          <w:sz w:val="24"/>
          <w:szCs w:val="24"/>
        </w:rPr>
        <w:t xml:space="preserve"> В максимальный объем аудиторной учебной нагрузки не входят учебная и производственная практика в составе ПМ, реализуемые обучающимися самостоятельно с представлением и </w:t>
      </w:r>
      <w:r w:rsidR="00BF105E">
        <w:rPr>
          <w:rFonts w:ascii="Times New Roman" w:hAnsi="Times New Roman" w:cs="Times New Roman"/>
          <w:sz w:val="24"/>
          <w:szCs w:val="24"/>
        </w:rPr>
        <w:t>последующей</w:t>
      </w:r>
      <w:r w:rsidR="00ED0E2C">
        <w:rPr>
          <w:rFonts w:ascii="Times New Roman" w:hAnsi="Times New Roman" w:cs="Times New Roman"/>
          <w:sz w:val="24"/>
          <w:szCs w:val="24"/>
        </w:rPr>
        <w:t xml:space="preserve"> защитой </w:t>
      </w:r>
      <w:r w:rsidR="00BF105E">
        <w:rPr>
          <w:rFonts w:ascii="Times New Roman" w:hAnsi="Times New Roman" w:cs="Times New Roman"/>
          <w:sz w:val="24"/>
          <w:szCs w:val="24"/>
        </w:rPr>
        <w:t xml:space="preserve"> отчет</w:t>
      </w:r>
      <w:proofErr w:type="gramStart"/>
      <w:r w:rsidR="00BF105E">
        <w:rPr>
          <w:rFonts w:ascii="Times New Roman" w:hAnsi="Times New Roman" w:cs="Times New Roman"/>
          <w:sz w:val="24"/>
          <w:szCs w:val="24"/>
        </w:rPr>
        <w:t>.</w:t>
      </w:r>
      <w:proofErr w:type="gramEnd"/>
      <w:r w:rsidR="00BF105E">
        <w:rPr>
          <w:rFonts w:ascii="Times New Roman" w:hAnsi="Times New Roman" w:cs="Times New Roman"/>
          <w:sz w:val="24"/>
          <w:szCs w:val="24"/>
        </w:rPr>
        <w:t xml:space="preserve"> Дисциплина «Иностранный язык»</w:t>
      </w:r>
      <w:r w:rsidR="00A94BCA">
        <w:rPr>
          <w:rFonts w:ascii="Times New Roman" w:hAnsi="Times New Roman" w:cs="Times New Roman"/>
          <w:sz w:val="24"/>
          <w:szCs w:val="24"/>
        </w:rPr>
        <w:t xml:space="preserve"> реализуется </w:t>
      </w:r>
      <w:r w:rsidR="00BF105E">
        <w:rPr>
          <w:rFonts w:ascii="Times New Roman" w:hAnsi="Times New Roman" w:cs="Times New Roman"/>
          <w:sz w:val="24"/>
          <w:szCs w:val="24"/>
        </w:rPr>
        <w:t xml:space="preserve"> в течени</w:t>
      </w:r>
      <w:proofErr w:type="gramStart"/>
      <w:r w:rsidR="00BF105E">
        <w:rPr>
          <w:rFonts w:ascii="Times New Roman" w:hAnsi="Times New Roman" w:cs="Times New Roman"/>
          <w:sz w:val="24"/>
          <w:szCs w:val="24"/>
        </w:rPr>
        <w:t>и</w:t>
      </w:r>
      <w:proofErr w:type="gramEnd"/>
      <w:r w:rsidR="00BF105E">
        <w:rPr>
          <w:rFonts w:ascii="Times New Roman" w:hAnsi="Times New Roman" w:cs="Times New Roman"/>
          <w:sz w:val="24"/>
          <w:szCs w:val="24"/>
        </w:rPr>
        <w:t xml:space="preserve"> всего периода обучения</w:t>
      </w:r>
      <w:r w:rsidR="008967BB">
        <w:rPr>
          <w:rFonts w:ascii="Times New Roman" w:hAnsi="Times New Roman" w:cs="Times New Roman"/>
          <w:sz w:val="24"/>
          <w:szCs w:val="24"/>
        </w:rPr>
        <w:t xml:space="preserve">; по дисциплине «Физическая культура»предусмотрены занятия в объеме не менее двух часов, которые проводятся как установочные. Выполнение курсовой работы </w:t>
      </w:r>
      <w:r w:rsidR="00A94BCA">
        <w:rPr>
          <w:rFonts w:ascii="Times New Roman" w:hAnsi="Times New Roman" w:cs="Times New Roman"/>
          <w:sz w:val="24"/>
          <w:szCs w:val="24"/>
        </w:rPr>
        <w:t xml:space="preserve">рассматривается как вид учебной деятельности по </w:t>
      </w:r>
      <w:proofErr w:type="spellStart"/>
      <w:r w:rsidR="00A94BCA">
        <w:rPr>
          <w:rFonts w:ascii="Times New Roman" w:hAnsi="Times New Roman" w:cs="Times New Roman"/>
          <w:sz w:val="24"/>
          <w:szCs w:val="24"/>
        </w:rPr>
        <w:t>мдк</w:t>
      </w:r>
      <w:proofErr w:type="spellEnd"/>
      <w:r w:rsidR="00A94BCA">
        <w:rPr>
          <w:rFonts w:ascii="Times New Roman" w:hAnsi="Times New Roman" w:cs="Times New Roman"/>
          <w:sz w:val="24"/>
          <w:szCs w:val="24"/>
        </w:rPr>
        <w:t xml:space="preserve"> профессионального модуля и реализуется в пределах времени, отведенного на ее изучение и в объеме, </w:t>
      </w:r>
      <w:r w:rsidR="00A94BCA">
        <w:rPr>
          <w:rFonts w:ascii="Times New Roman" w:hAnsi="Times New Roman" w:cs="Times New Roman"/>
          <w:sz w:val="24"/>
          <w:szCs w:val="24"/>
        </w:rPr>
        <w:lastRenderedPageBreak/>
        <w:t>предусмотренного рабочим учебным планом для очной формы обучения.</w:t>
      </w:r>
      <w:r w:rsidR="00934477">
        <w:rPr>
          <w:rFonts w:ascii="Times New Roman" w:hAnsi="Times New Roman" w:cs="Times New Roman"/>
          <w:sz w:val="24"/>
          <w:szCs w:val="24"/>
        </w:rPr>
        <w:t xml:space="preserve"> </w:t>
      </w:r>
      <w:r w:rsidR="00535EEB">
        <w:rPr>
          <w:rFonts w:ascii="Times New Roman" w:hAnsi="Times New Roman" w:cs="Times New Roman"/>
          <w:sz w:val="24"/>
          <w:szCs w:val="24"/>
        </w:rPr>
        <w:t xml:space="preserve"> </w:t>
      </w:r>
      <w:r w:rsidR="00535EEB" w:rsidRPr="00535EEB">
        <w:rPr>
          <w:rFonts w:ascii="Times New Roman" w:eastAsia="Times New Roman" w:hAnsi="Times New Roman" w:cs="Times New Roman"/>
          <w:color w:val="000000"/>
          <w:sz w:val="24"/>
          <w:szCs w:val="24"/>
          <w:lang w:eastAsia="ru-RU"/>
        </w:rPr>
        <w:t xml:space="preserve"> Общая продолжительность экзаменационных (лабораторно-экзаменационных) сессий в учебном году устанавливается для заочной формы обучения на 1-м и</w:t>
      </w:r>
      <w:r w:rsidR="008B379A">
        <w:rPr>
          <w:rFonts w:ascii="Times New Roman" w:eastAsia="Times New Roman" w:hAnsi="Times New Roman" w:cs="Times New Roman"/>
          <w:color w:val="000000"/>
          <w:sz w:val="24"/>
          <w:szCs w:val="24"/>
          <w:lang w:eastAsia="ru-RU"/>
        </w:rPr>
        <w:t xml:space="preserve"> 2-м курсах - не более 30 кален</w:t>
      </w:r>
      <w:r w:rsidR="00535EEB" w:rsidRPr="00535EEB">
        <w:rPr>
          <w:rFonts w:ascii="Times New Roman" w:eastAsia="Times New Roman" w:hAnsi="Times New Roman" w:cs="Times New Roman"/>
          <w:color w:val="000000"/>
          <w:sz w:val="24"/>
          <w:szCs w:val="24"/>
          <w:lang w:eastAsia="ru-RU"/>
        </w:rPr>
        <w:t>дарных дней, на последующих курсах - не более 40 календарных дней.</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 Учебная деятельность обучающихся при заочной форме обучения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 </w:t>
      </w:r>
      <w:proofErr w:type="gramStart"/>
      <w:r w:rsidRPr="00535EEB">
        <w:rPr>
          <w:rFonts w:ascii="Times New Roman" w:eastAsia="Times New Roman" w:hAnsi="Times New Roman" w:cs="Times New Roman"/>
          <w:color w:val="000000"/>
          <w:sz w:val="24"/>
          <w:szCs w:val="24"/>
          <w:lang w:eastAsia="ru-RU"/>
        </w:rPr>
        <w:t>Общая продолжительность каникул для обучающихся по заочной форме устанавливается согласно рабочему учебному плану образовательной организации по конкретным программам среднего профессионального обучения.</w:t>
      </w:r>
      <w:proofErr w:type="gramEnd"/>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Продолжительность обязательных учебных (аудиторных) занятий при заочной форме не должна, как правило, превышать 8 часов в день.</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 Годовой бюджет времени при заочной форме обучения распределяется, как правило, следующим образом (кроме последнего курса): каникулы - 9 недель, сессия - 4 или 6 недель в зависимости от курса, самостоятельное изучение учебного материала - остальное время. На последнем курсе бюджет времени распределяется следующим образом: сессия - 6 недель, преддипломная практика - 4 недели, государственная итоговая аттестация (ГИА) - 4 или 8 недель в зависимости от вида ГИА, самостоятельное изучение учебного материала - остальное время.</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 При заочной форме обучения осуществляются следующие виды учебной деятельности: обзорные и установочные занятия, включая лекции, практические и лабораторные занятия, курсовые работы (проекты) для программ подготовки специалистов среднего звена, консультации, производственная практика, а также могут проводиться другие виды учебной деятельности.</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 </w:t>
      </w:r>
      <w:proofErr w:type="gramStart"/>
      <w:r w:rsidRPr="00535EEB">
        <w:rPr>
          <w:rFonts w:ascii="Times New Roman" w:eastAsia="Times New Roman" w:hAnsi="Times New Roman" w:cs="Times New Roman"/>
          <w:color w:val="000000"/>
          <w:sz w:val="24"/>
          <w:szCs w:val="24"/>
          <w:lang w:eastAsia="ru-RU"/>
        </w:rPr>
        <w:t>Основной формой организации образовательного процесса в образовательных организациях при заочной форме обучения является лабораторно-экзаменационная сессия, включающая в себя весь комплекс лабораторно-практических работ, теоретического обучения и оценочных мероприятий (промежуточная и итоговая аттестация) (далее - сессия), периодичность и сроки проведения сессии устанавливаются в графике учебного процесса рабочего учебного плана по конкретным программам освоения в рамках получения среднего профессионального образования.</w:t>
      </w:r>
      <w:proofErr w:type="gramEnd"/>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 Сессия обеспечивает управление учебной деятельностью обучающегося заочной формы обучения и проводится с целью определения:</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уровня освоения теоретических знаний по дисциплине или ряду дисциплин, МДК и ПМ;</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сформированности ОК и ПК;</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умений применять полученные теоретические знания при решении практических задач и выполнении лабораторных и практических работ;</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наличия умений самостоятельной работы с учебной литературой и иными информационными ресурсами, учебно-методическими материалами.</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Сессия, в пределах отводимой на нее общей продолжительности времени, может быть разделена на несколько частей (периодов сессии) исходя из особенностей работы образовательной организации и контингента обучающихся.</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 При  заочной </w:t>
      </w:r>
      <w:proofErr w:type="gramStart"/>
      <w:r w:rsidRPr="00535EEB">
        <w:rPr>
          <w:rFonts w:ascii="Times New Roman" w:eastAsia="Times New Roman" w:hAnsi="Times New Roman" w:cs="Times New Roman"/>
          <w:color w:val="000000"/>
          <w:sz w:val="24"/>
          <w:szCs w:val="24"/>
          <w:lang w:eastAsia="ru-RU"/>
        </w:rPr>
        <w:t>формах</w:t>
      </w:r>
      <w:proofErr w:type="gramEnd"/>
      <w:r w:rsidRPr="00535EEB">
        <w:rPr>
          <w:rFonts w:ascii="Times New Roman" w:eastAsia="Times New Roman" w:hAnsi="Times New Roman" w:cs="Times New Roman"/>
          <w:color w:val="000000"/>
          <w:sz w:val="24"/>
          <w:szCs w:val="24"/>
          <w:lang w:eastAsia="ru-RU"/>
        </w:rPr>
        <w:t xml:space="preserve"> обучения оценка качества освоения образовательной программы среднего профессионального образования включает текущий контроль успеваемости, промежуточную аттестацию и ГИА обучающихся и, при необходимости, входной контроль.</w:t>
      </w:r>
    </w:p>
    <w:p w:rsidR="00535EEB" w:rsidRPr="00535EEB" w:rsidRDefault="00535EEB" w:rsidP="00326180">
      <w:pPr>
        <w:spacing w:after="0" w:line="240" w:lineRule="auto"/>
        <w:ind w:firstLine="708"/>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lastRenderedPageBreak/>
        <w:t>Текущий контроль успеваемости представляет собой контроль освоения программного материала учебных дисциплин, МДК, ПМ. Для оценки персональных достижений обучающихся требованиям соответствующей ОПОП создаются фонды оценочных средств, позволяющие оценить знания, умения и освоенные ОК и ПК. Результаты текущего контроля успеваемости заносятся в журналы учебных занятий.</w:t>
      </w:r>
    </w:p>
    <w:p w:rsidR="00535EEB" w:rsidRPr="00535EEB" w:rsidRDefault="00535EEB" w:rsidP="00326180">
      <w:pPr>
        <w:spacing w:after="0" w:line="240" w:lineRule="auto"/>
        <w:ind w:firstLine="708"/>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Промежуточная аттестация обучающихся обеспечивает оперативное управление учебной деятельностью обучающихся и ее корректировку и проводится с целью определения соответствия уровня и качества подготовки обучающегося требованиям к результатам освоения </w:t>
      </w:r>
      <w:r w:rsidR="00326180" w:rsidRPr="00535EEB">
        <w:rPr>
          <w:rFonts w:ascii="Times New Roman" w:eastAsia="Times New Roman" w:hAnsi="Times New Roman" w:cs="Times New Roman"/>
          <w:color w:val="000000"/>
          <w:sz w:val="24"/>
          <w:szCs w:val="24"/>
          <w:lang w:eastAsia="ru-RU"/>
        </w:rPr>
        <w:t>образовательной</w:t>
      </w:r>
      <w:r w:rsidRPr="00535EEB">
        <w:rPr>
          <w:rFonts w:ascii="Times New Roman" w:eastAsia="Times New Roman" w:hAnsi="Times New Roman" w:cs="Times New Roman"/>
          <w:color w:val="000000"/>
          <w:sz w:val="24"/>
          <w:szCs w:val="24"/>
          <w:lang w:eastAsia="ru-RU"/>
        </w:rPr>
        <w:t xml:space="preserve"> программы, наличия умений самостоятельной работы.</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Образовательная организация самостоятельна в выборе оценок, формы, порядка и периодичности промежуточной аттестации обучающихся.</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Промежуточная аттестация может проводиться в форме: экзамена, комплексного экзамена по двум или нескольким дисциплинам </w:t>
      </w:r>
      <w:proofErr w:type="gramStart"/>
      <w:r w:rsidRPr="00535EEB">
        <w:rPr>
          <w:rFonts w:ascii="Times New Roman" w:eastAsia="Times New Roman" w:hAnsi="Times New Roman" w:cs="Times New Roman"/>
          <w:color w:val="000000"/>
          <w:sz w:val="24"/>
          <w:szCs w:val="24"/>
          <w:lang w:eastAsia="ru-RU"/>
        </w:rPr>
        <w:t>и(</w:t>
      </w:r>
      <w:proofErr w:type="gramEnd"/>
      <w:r w:rsidRPr="00535EEB">
        <w:rPr>
          <w:rFonts w:ascii="Times New Roman" w:eastAsia="Times New Roman" w:hAnsi="Times New Roman" w:cs="Times New Roman"/>
          <w:color w:val="000000"/>
          <w:sz w:val="24"/>
          <w:szCs w:val="24"/>
          <w:lang w:eastAsia="ru-RU"/>
        </w:rPr>
        <w:t>или) междисциплинарным курсам, ПМ (модулям); зачета, итоговой письменной классной (аудиторной) контрольной работы, курсовой работы (проекта).</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Количество экзаменов в учебном году должно быть не более восьми, а количество зачетов - 10 (без учета зачетов по физической культуре). В день проведения экзамена не должны планироваться другие виды учебной деятельности.</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К экзамену по учебной дисциплине, междисциплинарному курсу, к комплексному экзамену допускаются обучающиеся, полностью выполнившие все установленные лабораторные и практические работы, курсовые работы (проекты) и имеющие положительную оценку по результатам текущего контроля успеваемости, и в случае заочной формы обучения - сдавшие все домашние контрольные работы.</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К экзамену по ПМ допускаются обучающиеся, успешно прошедшие аттестацию (экзамены </w:t>
      </w:r>
      <w:proofErr w:type="gramStart"/>
      <w:r w:rsidRPr="00535EEB">
        <w:rPr>
          <w:rFonts w:ascii="Times New Roman" w:eastAsia="Times New Roman" w:hAnsi="Times New Roman" w:cs="Times New Roman"/>
          <w:color w:val="000000"/>
          <w:sz w:val="24"/>
          <w:szCs w:val="24"/>
          <w:lang w:eastAsia="ru-RU"/>
        </w:rPr>
        <w:t>и[</w:t>
      </w:r>
      <w:proofErr w:type="gramEnd"/>
      <w:r w:rsidRPr="00535EEB">
        <w:rPr>
          <w:rFonts w:ascii="Times New Roman" w:eastAsia="Times New Roman" w:hAnsi="Times New Roman" w:cs="Times New Roman"/>
          <w:color w:val="000000"/>
          <w:sz w:val="24"/>
          <w:szCs w:val="24"/>
          <w:lang w:eastAsia="ru-RU"/>
        </w:rPr>
        <w:t>или] зачеты) по междисциплинарным курсам, а также прошедшие практику в рамках данного модуля.</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Зачет по учебной дисциплине, междисциплинарному курсу, подготовка и защита курсовой работы (проекта) проводятся за счет объема времени, отводимого на изучение учебной дисциплины, междисциплинарного курса.</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По дисциплинам, по которым не предусмотрены экзамены, зачеты и курсовые работы (проекты), проводится итоговая письменная аудиторная контрольная работа за счет времени, отводимого на изучение данных дисциплин. На ее проведение отводится не более трех учебных часов на группу. На проверку трех работ предусматривается один час.</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Результаты промежуточной аттестации заносятся в предусмотренные образовательной организацией документы (ведомости, журналы, базы данных и др.)</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Форма промежуточной аттестации отражается в рабочем учебном плане. Основания для выбора форм промежуточной аттестации и иные особенности должны быть отражены в учебном плане.</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Входной контроль проводится в случае формирования индивидуального учебного плана за счет времени, отведенного на вариативную часть. Для оценки персональных достижений обучающихся требованиям соответствующей ОПОП создаются фонды оценочных средств, позволяющие оценить имеющие у обучающегося знания, умения и освоенные ОК и ПК и позволяющие сформировать индивидуальный учебный план. Процедура организации и проведения входного контроля определяется локальным нормативным актом образовательной организации.</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 В межсессионный период обучающимися по заочной форме обучения выполняются домашние контрольные работы, количество которых в учебном году не более десяти, а по отдельной дисциплине, МДК, ПМ - не более двух.</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lastRenderedPageBreak/>
        <w:t>Домашние контрольные работы подлежат обязательному рецензированию. По согласованию с образовательной организацией выполнение домашних контрольных работ и их рецензирование может выполняться с использованием всех доступных современных информационных технологий.</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На рецензирование контрольных работ по дисциплинам циклов: общеобразовательного, </w:t>
      </w:r>
      <w:proofErr w:type="spellStart"/>
      <w:r w:rsidRPr="00535EEB">
        <w:rPr>
          <w:rFonts w:ascii="Times New Roman" w:eastAsia="Times New Roman" w:hAnsi="Times New Roman" w:cs="Times New Roman"/>
          <w:color w:val="000000"/>
          <w:sz w:val="24"/>
          <w:szCs w:val="24"/>
          <w:lang w:eastAsia="ru-RU"/>
        </w:rPr>
        <w:t>общегуманитарного</w:t>
      </w:r>
      <w:proofErr w:type="spellEnd"/>
      <w:r w:rsidRPr="00535EEB">
        <w:rPr>
          <w:rFonts w:ascii="Times New Roman" w:eastAsia="Times New Roman" w:hAnsi="Times New Roman" w:cs="Times New Roman"/>
          <w:color w:val="000000"/>
          <w:sz w:val="24"/>
          <w:szCs w:val="24"/>
          <w:lang w:eastAsia="ru-RU"/>
        </w:rPr>
        <w:t xml:space="preserve"> и социально-экономического, математического и общего естественнонаучного, профессионального (</w:t>
      </w:r>
      <w:proofErr w:type="spellStart"/>
      <w:r w:rsidRPr="00535EEB">
        <w:rPr>
          <w:rFonts w:ascii="Times New Roman" w:eastAsia="Times New Roman" w:hAnsi="Times New Roman" w:cs="Times New Roman"/>
          <w:color w:val="000000"/>
          <w:sz w:val="24"/>
          <w:szCs w:val="24"/>
          <w:lang w:eastAsia="ru-RU"/>
        </w:rPr>
        <w:t>общепрофессиональные</w:t>
      </w:r>
      <w:proofErr w:type="spellEnd"/>
      <w:r w:rsidRPr="00535EEB">
        <w:rPr>
          <w:rFonts w:ascii="Times New Roman" w:eastAsia="Times New Roman" w:hAnsi="Times New Roman" w:cs="Times New Roman"/>
          <w:color w:val="000000"/>
          <w:sz w:val="24"/>
          <w:szCs w:val="24"/>
          <w:lang w:eastAsia="ru-RU"/>
        </w:rPr>
        <w:t xml:space="preserve">) отводится 0,5 академического часа; по профессиональному циклу, включая </w:t>
      </w:r>
      <w:proofErr w:type="spellStart"/>
      <w:r w:rsidRPr="00535EEB">
        <w:rPr>
          <w:rFonts w:ascii="Times New Roman" w:eastAsia="Times New Roman" w:hAnsi="Times New Roman" w:cs="Times New Roman"/>
          <w:color w:val="000000"/>
          <w:sz w:val="24"/>
          <w:szCs w:val="24"/>
          <w:lang w:eastAsia="ru-RU"/>
        </w:rPr>
        <w:t>общепрофессиональные</w:t>
      </w:r>
      <w:proofErr w:type="spellEnd"/>
      <w:r w:rsidRPr="00535EEB">
        <w:rPr>
          <w:rFonts w:ascii="Times New Roman" w:eastAsia="Times New Roman" w:hAnsi="Times New Roman" w:cs="Times New Roman"/>
          <w:color w:val="000000"/>
          <w:sz w:val="24"/>
          <w:szCs w:val="24"/>
          <w:lang w:eastAsia="ru-RU"/>
        </w:rPr>
        <w:t xml:space="preserve"> дисциплины, ПМ и междисциплинарные курсы - 0,75 академического часа.</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Каждая контрольная работа проверяется преподавателем в срок не более семи дней. Общий срок нахождения домашней контрольной работы в образовательной организации не должен превышать двух недель. Результаты проверки фиксируются в журнале учета домашних контрольных работ и в учебной карточке обучающегося.</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По зачтенным работам преподаватель может проводить собеседование для выяснения возникших при рецензировании вопросов. Дополнительная оплата за собеседование не предусматривается.</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proofErr w:type="spellStart"/>
      <w:r w:rsidRPr="00535EEB">
        <w:rPr>
          <w:rFonts w:ascii="Times New Roman" w:eastAsia="Times New Roman" w:hAnsi="Times New Roman" w:cs="Times New Roman"/>
          <w:color w:val="000000"/>
          <w:sz w:val="24"/>
          <w:szCs w:val="24"/>
          <w:lang w:eastAsia="ru-RU"/>
        </w:rPr>
        <w:t>Незачтенные</w:t>
      </w:r>
      <w:proofErr w:type="spellEnd"/>
      <w:r w:rsidRPr="00535EEB">
        <w:rPr>
          <w:rFonts w:ascii="Times New Roman" w:eastAsia="Times New Roman" w:hAnsi="Times New Roman" w:cs="Times New Roman"/>
          <w:color w:val="000000"/>
          <w:sz w:val="24"/>
          <w:szCs w:val="24"/>
          <w:lang w:eastAsia="ru-RU"/>
        </w:rPr>
        <w:t xml:space="preserve"> контрольные работы подлежат повторному выполнению на основе развернутой рецензии. Рецензирование повторно выполненной контрольной работы и оплата за повторное рецензирование проводятся в общем порядке, регулируемом локальными актами образовательной организации.</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Образовательная организация имеет право разрешить прием на рецензирование домашних контрольных работ, выполненных за пределами установленных графиком учебного процесса сроков, в том числе и в период сессии. В этом случае вместо рецензирования домашних контрольных работ может проводиться их устный прием (собеседование) непосредственно в период сессии. На прием одной контрольной работы отводится одна треть академического часа на одного обучающегося.</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В рамках образовательных программ среднего профессионального образования проводятся консультации, которые могут быть групповыми, индивидуальными, письменными, о чем делается соответствующее пояснение к рабочему учебному плану,</w:t>
      </w:r>
    </w:p>
    <w:p w:rsidR="00535EEB" w:rsidRPr="00535EEB" w:rsidRDefault="00535EEB" w:rsidP="00535EEB">
      <w:pPr>
        <w:spacing w:after="0" w:line="240" w:lineRule="auto"/>
        <w:ind w:firstLine="709"/>
        <w:rPr>
          <w:rFonts w:ascii="Times New Roman" w:eastAsia="Times New Roman" w:hAnsi="Times New Roman" w:cs="Times New Roman"/>
          <w:color w:val="000000"/>
          <w:sz w:val="24"/>
          <w:szCs w:val="24"/>
          <w:lang w:eastAsia="ru-RU"/>
        </w:rPr>
      </w:pPr>
      <w:r w:rsidRPr="00535EEB">
        <w:rPr>
          <w:rFonts w:ascii="Times New Roman" w:eastAsia="Times New Roman" w:hAnsi="Times New Roman" w:cs="Times New Roman"/>
          <w:color w:val="000000"/>
          <w:sz w:val="24"/>
          <w:szCs w:val="24"/>
          <w:lang w:eastAsia="ru-RU"/>
        </w:rPr>
        <w:t xml:space="preserve"> При заочной форме </w:t>
      </w:r>
      <w:proofErr w:type="gramStart"/>
      <w:r w:rsidRPr="00535EEB">
        <w:rPr>
          <w:rFonts w:ascii="Times New Roman" w:eastAsia="Times New Roman" w:hAnsi="Times New Roman" w:cs="Times New Roman"/>
          <w:color w:val="000000"/>
          <w:sz w:val="24"/>
          <w:szCs w:val="24"/>
          <w:lang w:eastAsia="ru-RU"/>
        </w:rPr>
        <w:t>обучения консультации по</w:t>
      </w:r>
      <w:proofErr w:type="gramEnd"/>
      <w:r w:rsidRPr="00535EEB">
        <w:rPr>
          <w:rFonts w:ascii="Times New Roman" w:eastAsia="Times New Roman" w:hAnsi="Times New Roman" w:cs="Times New Roman"/>
          <w:color w:val="000000"/>
          <w:sz w:val="24"/>
          <w:szCs w:val="24"/>
          <w:lang w:eastAsia="ru-RU"/>
        </w:rPr>
        <w:t xml:space="preserve"> всем дисциплинам, изучаемым в данном учебном году, планируются из расчета 4 часов в год на каждого обучающегося и могут проводиться как в период сессии, так и в межсессионное время. По специальностям/профессиям среднего профессионального образования, связанным с сезонным характером работ, количество часов на консультации может быть увеличено, но не более 6 часов в год на каждого обучающегося.</w:t>
      </w:r>
    </w:p>
    <w:p w:rsidR="00EB51B1" w:rsidRPr="00535EEB" w:rsidRDefault="00EB51B1" w:rsidP="00EB51B1">
      <w:pPr>
        <w:spacing w:after="0"/>
        <w:jc w:val="both"/>
        <w:rPr>
          <w:rFonts w:ascii="Times New Roman" w:hAnsi="Times New Roman" w:cs="Times New Roman"/>
          <w:sz w:val="24"/>
          <w:szCs w:val="24"/>
        </w:rPr>
      </w:pPr>
    </w:p>
    <w:p w:rsidR="00EB51B1" w:rsidRPr="00F21196" w:rsidRDefault="00BF105E" w:rsidP="00EB51B1">
      <w:pPr>
        <w:jc w:val="both"/>
        <w:rPr>
          <w:rFonts w:ascii="Times New Roman" w:hAnsi="Times New Roman" w:cs="Times New Roman"/>
          <w:b/>
          <w:sz w:val="24"/>
          <w:szCs w:val="24"/>
        </w:rPr>
      </w:pPr>
      <w:r>
        <w:rPr>
          <w:rFonts w:ascii="Times New Roman" w:hAnsi="Times New Roman" w:cs="Times New Roman"/>
          <w:b/>
          <w:sz w:val="24"/>
          <w:szCs w:val="24"/>
        </w:rPr>
        <w:t xml:space="preserve"> </w:t>
      </w:r>
      <w:r w:rsidR="00EB51B1" w:rsidRPr="00F21196">
        <w:rPr>
          <w:rFonts w:ascii="Times New Roman" w:hAnsi="Times New Roman" w:cs="Times New Roman"/>
          <w:b/>
          <w:sz w:val="24"/>
          <w:szCs w:val="24"/>
        </w:rPr>
        <w:t>Общеобразовательный цикл</w:t>
      </w:r>
    </w:p>
    <w:p w:rsidR="00EB51B1" w:rsidRPr="0038516B" w:rsidRDefault="00EB51B1" w:rsidP="00EB51B1">
      <w:pPr>
        <w:autoSpaceDE w:val="0"/>
        <w:autoSpaceDN w:val="0"/>
        <w:adjustRightInd w:val="0"/>
        <w:spacing w:after="0" w:line="180" w:lineRule="atLeast"/>
        <w:ind w:firstLine="500"/>
        <w:jc w:val="both"/>
        <w:rPr>
          <w:rFonts w:ascii="Times New Roman" w:hAnsi="Times New Roman" w:cs="Times New Roman"/>
          <w:sz w:val="24"/>
          <w:szCs w:val="24"/>
        </w:rPr>
      </w:pPr>
      <w:proofErr w:type="gramStart"/>
      <w:r w:rsidRPr="0038516B">
        <w:rPr>
          <w:rFonts w:ascii="Times New Roman" w:hAnsi="Times New Roman" w:cs="Times New Roman"/>
          <w:bCs/>
          <w:sz w:val="24"/>
          <w:szCs w:val="24"/>
        </w:rPr>
        <w:t xml:space="preserve">Общеобразовательный цикл основной профессиональной образовательной программы  ППССЗ СПО формируется в соответствии с </w:t>
      </w:r>
      <w:r w:rsidRPr="0038516B">
        <w:rPr>
          <w:rFonts w:ascii="Times New Roman" w:hAnsi="Times New Roman" w:cs="Times New Roman"/>
          <w:sz w:val="24"/>
          <w:szCs w:val="24"/>
        </w:rPr>
        <w:t>Рекомендациями по реализации федерального государственного образовательного стандарта среднего общего образования в пределах основных профессиональных образовательных программ среднего профессионального образования, формируемого на основе федерального государственного образовательного стандарта  среднего профессионального образования и в соответствии с федеральными базисными учебными планами и примерными учебными планами для образовательных учреждений Российской Федерации, реализующих программы</w:t>
      </w:r>
      <w:proofErr w:type="gramEnd"/>
      <w:r w:rsidRPr="0038516B">
        <w:rPr>
          <w:rFonts w:ascii="Times New Roman" w:hAnsi="Times New Roman" w:cs="Times New Roman"/>
          <w:sz w:val="24"/>
          <w:szCs w:val="24"/>
        </w:rPr>
        <w:t xml:space="preserve"> общего образования (приказ Минобразования  России от 9 марта </w:t>
      </w:r>
      <w:smartTag w:uri="urn:schemas-microsoft-com:office:smarttags" w:element="metricconverter">
        <w:smartTagPr>
          <w:attr w:name="ProductID" w:val="2004 г"/>
        </w:smartTagPr>
        <w:r w:rsidRPr="0038516B">
          <w:rPr>
            <w:rFonts w:ascii="Times New Roman" w:hAnsi="Times New Roman" w:cs="Times New Roman"/>
            <w:sz w:val="24"/>
            <w:szCs w:val="24"/>
          </w:rPr>
          <w:t>2004 г</w:t>
        </w:r>
      </w:smartTag>
      <w:r w:rsidRPr="0038516B">
        <w:rPr>
          <w:rFonts w:ascii="Times New Roman" w:hAnsi="Times New Roman" w:cs="Times New Roman"/>
          <w:sz w:val="24"/>
          <w:szCs w:val="24"/>
        </w:rPr>
        <w:t>. № 1312 в редакции приказа Минобрнауки России от 20.08.08. № 241 и от 30.08.2010 года №889). Направление подготовки по программе специалистов среднего звена  «Механизация сельского хозяйства» относится  к техническому  профилю.</w:t>
      </w:r>
    </w:p>
    <w:p w:rsidR="00EB51B1" w:rsidRPr="0038516B" w:rsidRDefault="00EB51B1" w:rsidP="00EB51B1">
      <w:pPr>
        <w:spacing w:after="0"/>
        <w:ind w:firstLine="709"/>
        <w:jc w:val="both"/>
        <w:rPr>
          <w:rFonts w:ascii="Times New Roman" w:hAnsi="Times New Roman" w:cs="Times New Roman"/>
          <w:sz w:val="24"/>
          <w:szCs w:val="24"/>
          <w:lang w:eastAsia="ar-SA"/>
        </w:rPr>
      </w:pPr>
      <w:r w:rsidRPr="0038516B">
        <w:rPr>
          <w:rFonts w:ascii="Times New Roman" w:hAnsi="Times New Roman" w:cs="Times New Roman"/>
          <w:sz w:val="24"/>
          <w:szCs w:val="24"/>
        </w:rPr>
        <w:lastRenderedPageBreak/>
        <w:t xml:space="preserve">В соответствии с ФГОС СПО нормативный срок освоения основной профессиональной образовательной программы по специальности СПО при очной форме получения образования для </w:t>
      </w:r>
      <w:proofErr w:type="gramStart"/>
      <w:r w:rsidRPr="0038516B">
        <w:rPr>
          <w:rFonts w:ascii="Times New Roman" w:hAnsi="Times New Roman" w:cs="Times New Roman"/>
          <w:sz w:val="24"/>
          <w:szCs w:val="24"/>
        </w:rPr>
        <w:t>лиц</w:t>
      </w:r>
      <w:proofErr w:type="gramEnd"/>
      <w:r w:rsidRPr="0038516B">
        <w:rPr>
          <w:rFonts w:ascii="Times New Roman" w:hAnsi="Times New Roman" w:cs="Times New Roman"/>
          <w:sz w:val="24"/>
          <w:szCs w:val="24"/>
        </w:rPr>
        <w:t xml:space="preserve"> обучающихся на базе основного общего образования с получением среднего общего образования увеличивается на 52 недели из расчета: составляет </w:t>
      </w:r>
      <w:r w:rsidRPr="0038516B">
        <w:rPr>
          <w:rFonts w:ascii="Times New Roman" w:hAnsi="Times New Roman" w:cs="Times New Roman"/>
          <w:sz w:val="24"/>
          <w:szCs w:val="24"/>
          <w:lang w:eastAsia="ar-SA"/>
        </w:rPr>
        <w:t>39 недель – теоретическое обучение, 2 недели - промежуточная аттестация, 11 недель – каникулы.</w:t>
      </w:r>
    </w:p>
    <w:p w:rsidR="00EB51B1" w:rsidRPr="0038516B" w:rsidRDefault="00EB51B1" w:rsidP="00EB51B1">
      <w:pPr>
        <w:spacing w:after="0"/>
        <w:ind w:firstLine="709"/>
        <w:jc w:val="both"/>
        <w:rPr>
          <w:rFonts w:ascii="Times New Roman" w:hAnsi="Times New Roman" w:cs="Times New Roman"/>
          <w:sz w:val="24"/>
          <w:szCs w:val="24"/>
        </w:rPr>
      </w:pPr>
      <w:r w:rsidRPr="0038516B">
        <w:rPr>
          <w:rFonts w:ascii="Times New Roman" w:hAnsi="Times New Roman" w:cs="Times New Roman"/>
          <w:sz w:val="24"/>
          <w:szCs w:val="24"/>
          <w:lang w:eastAsia="ar-SA"/>
        </w:rPr>
        <w:t>На ОБЖ отводится 70 часов (</w:t>
      </w:r>
      <w:r w:rsidRPr="0038516B">
        <w:rPr>
          <w:rFonts w:ascii="Times New Roman" w:hAnsi="Times New Roman" w:cs="Times New Roman"/>
          <w:sz w:val="24"/>
          <w:szCs w:val="24"/>
        </w:rPr>
        <w:t>приказ Минобрнауки России от 20.08.08. № 241), на физическую культуру по 3 часа в недел</w:t>
      </w:r>
      <w:proofErr w:type="gramStart"/>
      <w:r w:rsidRPr="0038516B">
        <w:rPr>
          <w:rFonts w:ascii="Times New Roman" w:hAnsi="Times New Roman" w:cs="Times New Roman"/>
          <w:sz w:val="24"/>
          <w:szCs w:val="24"/>
        </w:rPr>
        <w:t>ю(</w:t>
      </w:r>
      <w:proofErr w:type="gramEnd"/>
      <w:r w:rsidRPr="0038516B">
        <w:rPr>
          <w:rFonts w:ascii="Times New Roman" w:hAnsi="Times New Roman" w:cs="Times New Roman"/>
          <w:sz w:val="24"/>
          <w:szCs w:val="24"/>
        </w:rPr>
        <w:t>приказ Минобрнауки России от 30.08.2010 года №889).</w:t>
      </w:r>
    </w:p>
    <w:p w:rsidR="00EB51B1" w:rsidRPr="00C82CE0" w:rsidRDefault="00EB51B1" w:rsidP="00EB51B1">
      <w:pPr>
        <w:spacing w:after="0"/>
        <w:ind w:firstLine="709"/>
        <w:jc w:val="both"/>
        <w:rPr>
          <w:rFonts w:ascii="Times New Roman" w:hAnsi="Times New Roman" w:cs="Times New Roman"/>
          <w:sz w:val="24"/>
          <w:szCs w:val="24"/>
          <w:lang w:eastAsia="ar-SA"/>
        </w:rPr>
      </w:pPr>
      <w:r w:rsidRPr="0038516B">
        <w:rPr>
          <w:rFonts w:ascii="Times New Roman" w:hAnsi="Times New Roman" w:cs="Times New Roman"/>
          <w:sz w:val="24"/>
          <w:szCs w:val="24"/>
        </w:rPr>
        <w:t>Текущий контроль по дисциплинам общеобразовательного цикла проводится в пределах учебного времени, отведенного на соответствующую учебную дисциплину. Промежуточная аттестация проводиться в форме дифференцированных зачетов и экзаменов. Экзамены проводятся по русскому языку, математике и физике. По русскому языку и математике – в письменной форме, по физик</w:t>
      </w:r>
      <w:proofErr w:type="gramStart"/>
      <w:r w:rsidRPr="0038516B">
        <w:rPr>
          <w:rFonts w:ascii="Times New Roman" w:hAnsi="Times New Roman" w:cs="Times New Roman"/>
          <w:sz w:val="24"/>
          <w:szCs w:val="24"/>
        </w:rPr>
        <w:t>е-</w:t>
      </w:r>
      <w:proofErr w:type="gramEnd"/>
      <w:r w:rsidRPr="0038516B">
        <w:rPr>
          <w:rFonts w:ascii="Times New Roman" w:hAnsi="Times New Roman" w:cs="Times New Roman"/>
          <w:sz w:val="24"/>
          <w:szCs w:val="24"/>
        </w:rPr>
        <w:t xml:space="preserve"> в устной форме.</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Настоящая основная профессиональная образовательная программа содержит 5 профессиональных модулей:</w:t>
      </w:r>
    </w:p>
    <w:p w:rsidR="00EB51B1" w:rsidRPr="00C82CE0" w:rsidRDefault="00EB51B1" w:rsidP="00EB51B1">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механизмов, установок , приспособлений к работе , комплектование сборочных единиц</w:t>
      </w:r>
      <w:r>
        <w:rPr>
          <w:rFonts w:ascii="Times New Roman" w:hAnsi="Times New Roman" w:cs="Times New Roman"/>
          <w:sz w:val="24"/>
          <w:szCs w:val="24"/>
        </w:rPr>
        <w:t>.</w:t>
      </w:r>
      <w:r w:rsidRPr="00C82CE0">
        <w:rPr>
          <w:rFonts w:ascii="Times New Roman" w:hAnsi="Times New Roman" w:cs="Times New Roman"/>
          <w:sz w:val="24"/>
          <w:szCs w:val="24"/>
        </w:rPr>
        <w:t xml:space="preserve"> </w:t>
      </w:r>
    </w:p>
    <w:p w:rsidR="00EB51B1" w:rsidRDefault="00EB51B1" w:rsidP="00EB51B1">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w:t>
      </w:r>
      <w:r>
        <w:rPr>
          <w:rFonts w:ascii="Times New Roman" w:hAnsi="Times New Roman" w:cs="Times New Roman"/>
          <w:sz w:val="24"/>
          <w:szCs w:val="24"/>
        </w:rPr>
        <w:t>.</w:t>
      </w:r>
      <w:r w:rsidRPr="00C82CE0">
        <w:rPr>
          <w:rFonts w:ascii="Times New Roman" w:hAnsi="Times New Roman" w:cs="Times New Roman"/>
          <w:sz w:val="24"/>
          <w:szCs w:val="24"/>
        </w:rPr>
        <w:t xml:space="preserve"> </w:t>
      </w:r>
    </w:p>
    <w:p w:rsidR="00EB51B1" w:rsidRDefault="00EB51B1" w:rsidP="00EB51B1">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ПМ.03Техническое обслуживание и диагностирование неисправностей сельскохозяйственных машин и механизмов: ремонт отдельных деталей и узлов</w:t>
      </w:r>
      <w:r>
        <w:rPr>
          <w:rFonts w:ascii="Times New Roman" w:hAnsi="Times New Roman" w:cs="Times New Roman"/>
          <w:sz w:val="24"/>
          <w:szCs w:val="24"/>
        </w:rPr>
        <w:t>.</w:t>
      </w:r>
    </w:p>
    <w:p w:rsidR="00EB51B1" w:rsidRDefault="00EB51B1" w:rsidP="00EB51B1">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w:t>
      </w:r>
      <w:proofErr w:type="gramStart"/>
      <w:r w:rsidRPr="00C82CE0">
        <w:rPr>
          <w:rFonts w:ascii="Times New Roman" w:hAnsi="Times New Roman" w:cs="Times New Roman"/>
          <w:sz w:val="24"/>
          <w:szCs w:val="24"/>
        </w:rPr>
        <w:t>о-</w:t>
      </w:r>
      <w:proofErr w:type="gramEnd"/>
      <w:r w:rsidRPr="00C82CE0">
        <w:rPr>
          <w:rFonts w:ascii="Times New Roman" w:hAnsi="Times New Roman" w:cs="Times New Roman"/>
          <w:sz w:val="24"/>
          <w:szCs w:val="24"/>
        </w:rPr>
        <w:t xml:space="preserve"> тракторного парка сельскохозяйственной организации</w:t>
      </w:r>
      <w:r>
        <w:rPr>
          <w:rFonts w:ascii="Times New Roman" w:hAnsi="Times New Roman" w:cs="Times New Roman"/>
          <w:sz w:val="24"/>
          <w:szCs w:val="24"/>
        </w:rPr>
        <w:t>.</w:t>
      </w:r>
    </w:p>
    <w:p w:rsidR="00EB51B1" w:rsidRPr="00C82CE0" w:rsidRDefault="00EB51B1" w:rsidP="00EB51B1">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ПМ.05. Выполнение работ по профессии « Тракторист-машинист сельскохозяйственного производства»</w:t>
      </w:r>
      <w:r>
        <w:rPr>
          <w:rFonts w:ascii="Times New Roman" w:hAnsi="Times New Roman" w:cs="Times New Roman"/>
          <w:sz w:val="24"/>
          <w:szCs w:val="24"/>
        </w:rPr>
        <w:t xml:space="preserve"> </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Необходимым условием допуска к государственной итоговой аттестации является отсутствие академической задолженности по всем дисциплинам и междисциплинарным курсам, представление документов</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подтверждающих </w:t>
      </w:r>
      <w:proofErr w:type="spellStart"/>
      <w:r w:rsidRPr="00C82CE0">
        <w:rPr>
          <w:rFonts w:ascii="Times New Roman" w:hAnsi="Times New Roman" w:cs="Times New Roman"/>
          <w:sz w:val="24"/>
          <w:szCs w:val="24"/>
        </w:rPr>
        <w:t>сформированность</w:t>
      </w:r>
      <w:proofErr w:type="spellEnd"/>
      <w:r w:rsidRPr="00C82CE0">
        <w:rPr>
          <w:rFonts w:ascii="Times New Roman" w:hAnsi="Times New Roman" w:cs="Times New Roman"/>
          <w:sz w:val="24"/>
          <w:szCs w:val="24"/>
        </w:rPr>
        <w:t xml:space="preserve"> обучающимся компетенций при изучении им теоретического материала (экзаменационные листы, сертификаты) по каждому из основных видов профессиональной деятельности и прохождении учебной и производственной практики (дневник с отметками о прохождении практики) (</w:t>
      </w:r>
      <w:proofErr w:type="spellStart"/>
      <w:r w:rsidRPr="00C82CE0">
        <w:rPr>
          <w:rFonts w:ascii="Times New Roman" w:hAnsi="Times New Roman" w:cs="Times New Roman"/>
          <w:sz w:val="24"/>
          <w:szCs w:val="24"/>
        </w:rPr>
        <w:t>портфолио</w:t>
      </w:r>
      <w:proofErr w:type="spellEnd"/>
      <w:r w:rsidRPr="00C82CE0">
        <w:rPr>
          <w:rFonts w:ascii="Times New Roman" w:hAnsi="Times New Roman" w:cs="Times New Roman"/>
          <w:sz w:val="24"/>
          <w:szCs w:val="24"/>
        </w:rPr>
        <w:t>).     Государственная итоговая аттестация включает защиту выпускной квалификационной работы (дипломной работы).</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          Защита выпускной квалификационной работы (дипломной работы) оценивается оценками «отлично», «хорошо», «удовлетворительно», «неудовлетворительно».</w:t>
      </w:r>
    </w:p>
    <w:p w:rsidR="00EB51B1" w:rsidRPr="00C82CE0" w:rsidRDefault="00EB51B1" w:rsidP="00EB51B1">
      <w:pPr>
        <w:spacing w:after="0"/>
        <w:jc w:val="both"/>
        <w:rPr>
          <w:rFonts w:ascii="Times New Roman" w:hAnsi="Times New Roman" w:cs="Times New Roman"/>
          <w:sz w:val="24"/>
          <w:szCs w:val="24"/>
        </w:rPr>
      </w:pPr>
    </w:p>
    <w:p w:rsidR="00EB51B1" w:rsidRPr="00C82CE0" w:rsidRDefault="00EB51B1" w:rsidP="00EB51B1">
      <w:pPr>
        <w:spacing w:after="0"/>
        <w:jc w:val="both"/>
        <w:rPr>
          <w:rFonts w:ascii="Times New Roman" w:hAnsi="Times New Roman" w:cs="Times New Roman"/>
          <w:b/>
          <w:sz w:val="24"/>
          <w:szCs w:val="24"/>
        </w:rPr>
      </w:pPr>
      <w:r w:rsidRPr="00C82CE0">
        <w:rPr>
          <w:rFonts w:ascii="Times New Roman" w:hAnsi="Times New Roman" w:cs="Times New Roman"/>
          <w:b/>
          <w:sz w:val="24"/>
          <w:szCs w:val="24"/>
        </w:rPr>
        <w:t>Формирование вариативной части ОПОП:</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 xml:space="preserve">Согласно вариативной части произошло углубленное изучение дисциплин </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Вариативная часть в объеме 864 часа распределена по дисциплинам общепрофессионального цикла и модулям</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20 ч на дисциплину «Математика»;</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60</w:t>
      </w:r>
      <w:r>
        <w:rPr>
          <w:rFonts w:ascii="Times New Roman" w:hAnsi="Times New Roman" w:cs="Times New Roman"/>
          <w:sz w:val="24"/>
          <w:szCs w:val="24"/>
        </w:rPr>
        <w:t xml:space="preserve"> </w:t>
      </w:r>
      <w:r w:rsidRPr="00C82CE0">
        <w:rPr>
          <w:rFonts w:ascii="Times New Roman" w:hAnsi="Times New Roman" w:cs="Times New Roman"/>
          <w:sz w:val="24"/>
          <w:szCs w:val="24"/>
        </w:rPr>
        <w:t>часов на дисциплину «Инженерная графика »;</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80 часов на дисциплину «Техническая механика »;</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66 часов на дисциплину «Материаловедение »;</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lastRenderedPageBreak/>
        <w:t>100 часов на дисциплину «Электротехника и электронная техника»»;</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22 часов на дисциплину «Основы гидравлики и теплотехники»;</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агрономии ».</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16часов на дисциплину «Основы зоотехнии ».</w:t>
      </w:r>
    </w:p>
    <w:p w:rsidR="00EB51B1" w:rsidRPr="00C82CE0" w:rsidRDefault="00EB51B1" w:rsidP="00EB51B1">
      <w:pPr>
        <w:spacing w:after="0"/>
        <w:jc w:val="both"/>
        <w:rPr>
          <w:rFonts w:ascii="Times New Roman" w:hAnsi="Times New Roman" w:cs="Times New Roman"/>
          <w:sz w:val="24"/>
          <w:szCs w:val="24"/>
        </w:rPr>
      </w:pPr>
      <w:r w:rsidRPr="00C82CE0">
        <w:rPr>
          <w:rFonts w:ascii="Times New Roman" w:hAnsi="Times New Roman" w:cs="Times New Roman"/>
          <w:sz w:val="24"/>
          <w:szCs w:val="24"/>
        </w:rPr>
        <w:t>16 часов на дисциплину «Правовые основы профессиональной деятельности ».</w:t>
      </w:r>
    </w:p>
    <w:p w:rsidR="00EB51B1" w:rsidRPr="00C82CE0" w:rsidRDefault="00EB51B1" w:rsidP="00EB51B1">
      <w:pPr>
        <w:spacing w:after="0"/>
        <w:jc w:val="both"/>
        <w:rPr>
          <w:rFonts w:ascii="Times New Roman" w:hAnsi="Times New Roman" w:cs="Times New Roman"/>
          <w:sz w:val="24"/>
          <w:szCs w:val="24"/>
        </w:rPr>
      </w:pPr>
      <w:r>
        <w:rPr>
          <w:rFonts w:ascii="Times New Roman" w:hAnsi="Times New Roman" w:cs="Times New Roman"/>
          <w:sz w:val="24"/>
          <w:szCs w:val="24"/>
        </w:rPr>
        <w:t xml:space="preserve">68 </w:t>
      </w:r>
      <w:r w:rsidRPr="00C82CE0">
        <w:rPr>
          <w:rFonts w:ascii="Times New Roman" w:hAnsi="Times New Roman" w:cs="Times New Roman"/>
          <w:sz w:val="24"/>
          <w:szCs w:val="24"/>
        </w:rPr>
        <w:t xml:space="preserve"> часов на дисциплину  «Правила дорожного движения»</w:t>
      </w:r>
    </w:p>
    <w:p w:rsidR="00EB51B1" w:rsidRDefault="00EB51B1" w:rsidP="00EB51B1">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ПМ.01. Подготовка машин</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механизмов, установок , приспособлений к работе , комплектование сборочных единиц -</w:t>
      </w:r>
      <w:r>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EB51B1" w:rsidRDefault="00EB51B1" w:rsidP="00EB51B1">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ПМ.02. Эксплуатация сельскохозяйственной техники -</w:t>
      </w:r>
      <w:r>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EB51B1" w:rsidRDefault="00EB51B1" w:rsidP="00EB51B1">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ПМ.03. Техническое обслуживание и диагностирование неисправностей сельскохозяйственных машин и механизмов</w:t>
      </w:r>
      <w:proofErr w:type="gramStart"/>
      <w:r w:rsidRPr="00C82CE0">
        <w:rPr>
          <w:rFonts w:ascii="Times New Roman" w:hAnsi="Times New Roman" w:cs="Times New Roman"/>
          <w:sz w:val="24"/>
          <w:szCs w:val="24"/>
        </w:rPr>
        <w:t xml:space="preserve"> :</w:t>
      </w:r>
      <w:proofErr w:type="gramEnd"/>
      <w:r w:rsidRPr="00C82CE0">
        <w:rPr>
          <w:rFonts w:ascii="Times New Roman" w:hAnsi="Times New Roman" w:cs="Times New Roman"/>
          <w:sz w:val="24"/>
          <w:szCs w:val="24"/>
        </w:rPr>
        <w:t xml:space="preserve"> ремонт отдельных деталей и узлов -</w:t>
      </w:r>
      <w:r>
        <w:rPr>
          <w:rFonts w:ascii="Times New Roman" w:hAnsi="Times New Roman" w:cs="Times New Roman"/>
          <w:sz w:val="24"/>
          <w:szCs w:val="24"/>
        </w:rPr>
        <w:t>96 часов</w:t>
      </w:r>
      <w:r w:rsidRPr="00C82CE0">
        <w:rPr>
          <w:rFonts w:ascii="Times New Roman" w:hAnsi="Times New Roman" w:cs="Times New Roman"/>
          <w:sz w:val="24"/>
          <w:szCs w:val="24"/>
        </w:rPr>
        <w:t xml:space="preserve"> </w:t>
      </w:r>
    </w:p>
    <w:p w:rsidR="00EB51B1" w:rsidRPr="00C82CE0" w:rsidRDefault="00EB51B1" w:rsidP="00EB51B1">
      <w:pPr>
        <w:widowControl w:val="0"/>
        <w:suppressAutoHyphens/>
        <w:autoSpaceDE w:val="0"/>
        <w:autoSpaceDN w:val="0"/>
        <w:adjustRightInd w:val="0"/>
        <w:spacing w:after="0"/>
        <w:jc w:val="both"/>
        <w:rPr>
          <w:rFonts w:ascii="Times New Roman" w:hAnsi="Times New Roman" w:cs="Times New Roman"/>
          <w:sz w:val="24"/>
          <w:szCs w:val="24"/>
        </w:rPr>
      </w:pPr>
      <w:r w:rsidRPr="00C82CE0">
        <w:rPr>
          <w:rFonts w:ascii="Times New Roman" w:hAnsi="Times New Roman" w:cs="Times New Roman"/>
          <w:sz w:val="24"/>
          <w:szCs w:val="24"/>
        </w:rPr>
        <w:t>ПМ.04 Управление работами машинн</w:t>
      </w:r>
      <w:proofErr w:type="gramStart"/>
      <w:r w:rsidRPr="00C82CE0">
        <w:rPr>
          <w:rFonts w:ascii="Times New Roman" w:hAnsi="Times New Roman" w:cs="Times New Roman"/>
          <w:sz w:val="24"/>
          <w:szCs w:val="24"/>
        </w:rPr>
        <w:t>о-</w:t>
      </w:r>
      <w:proofErr w:type="gramEnd"/>
      <w:r w:rsidRPr="00C82CE0">
        <w:rPr>
          <w:rFonts w:ascii="Times New Roman" w:hAnsi="Times New Roman" w:cs="Times New Roman"/>
          <w:sz w:val="24"/>
          <w:szCs w:val="24"/>
        </w:rPr>
        <w:t xml:space="preserve"> тракторного парка сельскохозяйственной организации.-</w:t>
      </w:r>
      <w:r>
        <w:rPr>
          <w:rFonts w:ascii="Times New Roman" w:hAnsi="Times New Roman" w:cs="Times New Roman"/>
          <w:sz w:val="24"/>
          <w:szCs w:val="24"/>
        </w:rPr>
        <w:t>96часов</w:t>
      </w:r>
      <w:r w:rsidRPr="00C82CE0">
        <w:rPr>
          <w:rFonts w:ascii="Times New Roman" w:hAnsi="Times New Roman" w:cs="Times New Roman"/>
          <w:sz w:val="24"/>
          <w:szCs w:val="24"/>
        </w:rPr>
        <w:t xml:space="preserve"> </w:t>
      </w:r>
    </w:p>
    <w:p w:rsidR="00EB51B1" w:rsidRPr="00C82CE0" w:rsidRDefault="00EB51B1" w:rsidP="00EB51B1">
      <w:pPr>
        <w:shd w:val="clear" w:color="auto" w:fill="FFFFFF"/>
        <w:autoSpaceDE w:val="0"/>
        <w:autoSpaceDN w:val="0"/>
        <w:adjustRightInd w:val="0"/>
        <w:spacing w:after="0"/>
        <w:jc w:val="both"/>
        <w:rPr>
          <w:rFonts w:ascii="Times New Roman" w:hAnsi="Times New Roman" w:cs="Times New Roman"/>
          <w:sz w:val="24"/>
          <w:szCs w:val="24"/>
        </w:rPr>
      </w:pPr>
    </w:p>
    <w:p w:rsidR="00EB51B1" w:rsidRPr="00C82CE0" w:rsidRDefault="00EB51B1" w:rsidP="00EB51B1">
      <w:pPr>
        <w:shd w:val="clear" w:color="auto" w:fill="FFFFFF"/>
        <w:autoSpaceDE w:val="0"/>
        <w:autoSpaceDN w:val="0"/>
        <w:adjustRightInd w:val="0"/>
        <w:spacing w:after="0"/>
        <w:rPr>
          <w:rFonts w:ascii="Times New Roman" w:hAnsi="Times New Roman" w:cs="Times New Roman"/>
          <w:sz w:val="24"/>
          <w:szCs w:val="24"/>
        </w:rPr>
      </w:pPr>
    </w:p>
    <w:p w:rsidR="00EB51B1" w:rsidRPr="00C82CE0" w:rsidRDefault="00EB51B1" w:rsidP="00EB51B1">
      <w:pPr>
        <w:shd w:val="clear" w:color="auto" w:fill="FFFFFF"/>
        <w:autoSpaceDE w:val="0"/>
        <w:autoSpaceDN w:val="0"/>
        <w:adjustRightInd w:val="0"/>
        <w:spacing w:after="0"/>
        <w:rPr>
          <w:rFonts w:ascii="Times New Roman" w:hAnsi="Times New Roman" w:cs="Times New Roman"/>
          <w:sz w:val="24"/>
          <w:szCs w:val="24"/>
        </w:rPr>
      </w:pPr>
    </w:p>
    <w:p w:rsidR="00EB51B1" w:rsidRPr="00C82CE0" w:rsidRDefault="00EB51B1" w:rsidP="00EB51B1">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Согласовано                                                                                      </w:t>
      </w:r>
      <w:r>
        <w:rPr>
          <w:rFonts w:ascii="Times New Roman" w:hAnsi="Times New Roman" w:cs="Times New Roman"/>
          <w:sz w:val="24"/>
          <w:szCs w:val="24"/>
        </w:rPr>
        <w:t xml:space="preserve">                         </w:t>
      </w:r>
      <w:r w:rsidRPr="00C82CE0">
        <w:rPr>
          <w:rFonts w:ascii="Times New Roman" w:hAnsi="Times New Roman" w:cs="Times New Roman"/>
          <w:sz w:val="24"/>
          <w:szCs w:val="24"/>
        </w:rPr>
        <w:t>Зам</w:t>
      </w:r>
      <w:proofErr w:type="gramStart"/>
      <w:r w:rsidRPr="00C82CE0">
        <w:rPr>
          <w:rFonts w:ascii="Times New Roman" w:hAnsi="Times New Roman" w:cs="Times New Roman"/>
          <w:sz w:val="24"/>
          <w:szCs w:val="24"/>
        </w:rPr>
        <w:t>.</w:t>
      </w:r>
      <w:r>
        <w:rPr>
          <w:rFonts w:ascii="Times New Roman" w:hAnsi="Times New Roman" w:cs="Times New Roman"/>
          <w:sz w:val="24"/>
          <w:szCs w:val="24"/>
        </w:rPr>
        <w:t>з</w:t>
      </w:r>
      <w:proofErr w:type="gramEnd"/>
      <w:r>
        <w:rPr>
          <w:rFonts w:ascii="Times New Roman" w:hAnsi="Times New Roman" w:cs="Times New Roman"/>
          <w:sz w:val="24"/>
          <w:szCs w:val="24"/>
        </w:rPr>
        <w:t>ав.</w:t>
      </w:r>
      <w:r w:rsidRPr="00C82CE0">
        <w:rPr>
          <w:rFonts w:ascii="Times New Roman" w:hAnsi="Times New Roman" w:cs="Times New Roman"/>
          <w:sz w:val="24"/>
          <w:szCs w:val="24"/>
        </w:rPr>
        <w:t xml:space="preserve"> </w:t>
      </w:r>
      <w:r>
        <w:rPr>
          <w:rFonts w:ascii="Times New Roman" w:hAnsi="Times New Roman" w:cs="Times New Roman"/>
          <w:sz w:val="24"/>
          <w:szCs w:val="24"/>
        </w:rPr>
        <w:t>филиалом</w:t>
      </w:r>
    </w:p>
    <w:p w:rsidR="00EB51B1" w:rsidRPr="00C82CE0" w:rsidRDefault="00EB51B1" w:rsidP="00EB51B1">
      <w:pPr>
        <w:shd w:val="clear" w:color="auto" w:fill="FFFFFF"/>
        <w:autoSpaceDE w:val="0"/>
        <w:autoSpaceDN w:val="0"/>
        <w:adjustRightInd w:val="0"/>
        <w:spacing w:after="0"/>
        <w:rPr>
          <w:rFonts w:ascii="Times New Roman" w:hAnsi="Times New Roman" w:cs="Times New Roman"/>
          <w:sz w:val="24"/>
          <w:szCs w:val="24"/>
        </w:rPr>
      </w:pPr>
      <w:r w:rsidRPr="00C82CE0">
        <w:rPr>
          <w:rFonts w:ascii="Times New Roman" w:hAnsi="Times New Roman" w:cs="Times New Roman"/>
          <w:sz w:val="24"/>
          <w:szCs w:val="24"/>
        </w:rPr>
        <w:t xml:space="preserve">                                                                                                            </w:t>
      </w:r>
      <w:r>
        <w:rPr>
          <w:rFonts w:ascii="Times New Roman" w:hAnsi="Times New Roman" w:cs="Times New Roman"/>
          <w:sz w:val="24"/>
          <w:szCs w:val="24"/>
        </w:rPr>
        <w:t xml:space="preserve">                         по </w:t>
      </w:r>
      <w:proofErr w:type="spellStart"/>
      <w:r>
        <w:rPr>
          <w:rFonts w:ascii="Times New Roman" w:hAnsi="Times New Roman" w:cs="Times New Roman"/>
          <w:sz w:val="24"/>
          <w:szCs w:val="24"/>
        </w:rPr>
        <w:t>учебн</w:t>
      </w:r>
      <w:proofErr w:type="gramStart"/>
      <w:r>
        <w:rPr>
          <w:rFonts w:ascii="Times New Roman" w:hAnsi="Times New Roman" w:cs="Times New Roman"/>
          <w:sz w:val="24"/>
          <w:szCs w:val="24"/>
        </w:rPr>
        <w:t>о</w:t>
      </w:r>
      <w:proofErr w:type="spellEnd"/>
      <w:r>
        <w:rPr>
          <w:rFonts w:ascii="Times New Roman" w:hAnsi="Times New Roman" w:cs="Times New Roman"/>
          <w:sz w:val="24"/>
          <w:szCs w:val="24"/>
        </w:rPr>
        <w:t>-</w:t>
      </w:r>
      <w:proofErr w:type="gramEnd"/>
      <w:r>
        <w:rPr>
          <w:rFonts w:ascii="Times New Roman" w:hAnsi="Times New Roman" w:cs="Times New Roman"/>
          <w:sz w:val="24"/>
          <w:szCs w:val="24"/>
        </w:rPr>
        <w:t xml:space="preserve"> производственной работе</w:t>
      </w:r>
      <w:r w:rsidRPr="00C82CE0">
        <w:rPr>
          <w:rFonts w:ascii="Times New Roman" w:hAnsi="Times New Roman" w:cs="Times New Roman"/>
          <w:sz w:val="24"/>
          <w:szCs w:val="24"/>
        </w:rPr>
        <w:t xml:space="preserve"> </w:t>
      </w:r>
      <w:proofErr w:type="spellStart"/>
      <w:r w:rsidRPr="00C82CE0">
        <w:rPr>
          <w:rFonts w:ascii="Times New Roman" w:hAnsi="Times New Roman" w:cs="Times New Roman"/>
          <w:sz w:val="24"/>
          <w:szCs w:val="24"/>
        </w:rPr>
        <w:t>_________</w:t>
      </w:r>
      <w:r>
        <w:rPr>
          <w:rFonts w:ascii="Times New Roman" w:hAnsi="Times New Roman" w:cs="Times New Roman"/>
          <w:sz w:val="24"/>
          <w:szCs w:val="24"/>
        </w:rPr>
        <w:t>Логинова</w:t>
      </w:r>
      <w:proofErr w:type="spellEnd"/>
      <w:r>
        <w:rPr>
          <w:rFonts w:ascii="Times New Roman" w:hAnsi="Times New Roman" w:cs="Times New Roman"/>
          <w:sz w:val="24"/>
          <w:szCs w:val="24"/>
        </w:rPr>
        <w:t xml:space="preserve"> Н.Е.</w:t>
      </w:r>
    </w:p>
    <w:p w:rsidR="00EB51B1" w:rsidRPr="0038516B" w:rsidRDefault="00EB51B1" w:rsidP="00EB51B1">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Председатели предметных (цикловых)  комиссий                                    </w:t>
      </w:r>
    </w:p>
    <w:p w:rsidR="00EB51B1" w:rsidRPr="0038516B" w:rsidRDefault="00EB51B1" w:rsidP="00EB51B1">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w:t>
      </w:r>
      <w:r>
        <w:rPr>
          <w:rFonts w:ascii="Times New Roman" w:hAnsi="Times New Roman" w:cs="Times New Roman"/>
          <w:sz w:val="24"/>
          <w:szCs w:val="24"/>
        </w:rPr>
        <w:t>Артюшенкова Н.И.</w:t>
      </w:r>
      <w:r w:rsidRPr="0038516B">
        <w:rPr>
          <w:rFonts w:ascii="Times New Roman" w:hAnsi="Times New Roman" w:cs="Times New Roman"/>
          <w:sz w:val="24"/>
          <w:szCs w:val="24"/>
        </w:rPr>
        <w:t>.___________________</w:t>
      </w:r>
    </w:p>
    <w:p w:rsidR="00EB51B1" w:rsidRPr="0038516B" w:rsidRDefault="00EB51B1" w:rsidP="00EB51B1">
      <w:pPr>
        <w:shd w:val="clear" w:color="auto" w:fill="FFFFFF"/>
        <w:autoSpaceDE w:val="0"/>
        <w:autoSpaceDN w:val="0"/>
        <w:adjustRightInd w:val="0"/>
        <w:spacing w:after="0"/>
        <w:jc w:val="both"/>
        <w:rPr>
          <w:rFonts w:ascii="Times New Roman" w:hAnsi="Times New Roman" w:cs="Times New Roman"/>
          <w:sz w:val="24"/>
          <w:szCs w:val="24"/>
        </w:rPr>
      </w:pPr>
      <w:r w:rsidRPr="0038516B">
        <w:rPr>
          <w:rFonts w:ascii="Times New Roman" w:hAnsi="Times New Roman" w:cs="Times New Roman"/>
          <w:sz w:val="24"/>
          <w:szCs w:val="24"/>
        </w:rPr>
        <w:t xml:space="preserve">     </w:t>
      </w:r>
      <w:proofErr w:type="spellStart"/>
      <w:r w:rsidRPr="0038516B">
        <w:rPr>
          <w:rFonts w:ascii="Times New Roman" w:hAnsi="Times New Roman" w:cs="Times New Roman"/>
          <w:sz w:val="24"/>
          <w:szCs w:val="24"/>
        </w:rPr>
        <w:t>_</w:t>
      </w:r>
      <w:r>
        <w:rPr>
          <w:rFonts w:ascii="Times New Roman" w:hAnsi="Times New Roman" w:cs="Times New Roman"/>
          <w:sz w:val="24"/>
          <w:szCs w:val="24"/>
        </w:rPr>
        <w:t>Ширманова</w:t>
      </w:r>
      <w:proofErr w:type="spellEnd"/>
      <w:r>
        <w:rPr>
          <w:rFonts w:ascii="Times New Roman" w:hAnsi="Times New Roman" w:cs="Times New Roman"/>
          <w:sz w:val="24"/>
          <w:szCs w:val="24"/>
        </w:rPr>
        <w:t xml:space="preserve"> Т.Г.</w:t>
      </w:r>
      <w:r w:rsidRPr="0038516B">
        <w:rPr>
          <w:rFonts w:ascii="Times New Roman" w:hAnsi="Times New Roman" w:cs="Times New Roman"/>
          <w:sz w:val="24"/>
          <w:szCs w:val="24"/>
        </w:rPr>
        <w:t>.__________________</w:t>
      </w:r>
    </w:p>
    <w:p w:rsidR="00EB51B1" w:rsidRPr="00A50E6A" w:rsidRDefault="00EB51B1" w:rsidP="00EB51B1">
      <w:pPr>
        <w:rPr>
          <w:rFonts w:ascii="Times New Roman" w:eastAsia="Times New Roman" w:hAnsi="Times New Roman" w:cs="Times New Roman"/>
          <w:color w:val="000000"/>
          <w:lang w:eastAsia="ru-RU" w:bidi="en-US"/>
        </w:rPr>
      </w:pPr>
    </w:p>
    <w:p w:rsidR="001F6DEE" w:rsidRPr="00B90FA6" w:rsidRDefault="001F6DEE" w:rsidP="001F6DEE">
      <w:pPr>
        <w:jc w:val="center"/>
        <w:rPr>
          <w:rFonts w:ascii="Times New Roman" w:hAnsi="Times New Roman" w:cs="Times New Roman"/>
          <w:b/>
          <w:sz w:val="24"/>
          <w:szCs w:val="24"/>
        </w:rPr>
      </w:pPr>
    </w:p>
    <w:sectPr w:rsidR="001F6DEE" w:rsidRPr="00B90FA6" w:rsidSect="00B807C3">
      <w:pgSz w:w="16838" w:h="11906" w:orient="landscape"/>
      <w:pgMar w:top="851" w:right="1134" w:bottom="85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D58A337"/>
    <w:multiLevelType w:val="hybridMultilevel"/>
    <w:tmpl w:val="A8DF6AA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634F45FB"/>
    <w:multiLevelType w:val="hybridMultilevel"/>
    <w:tmpl w:val="2BA074A2"/>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6DCCF2B3"/>
    <w:multiLevelType w:val="hybridMultilevel"/>
    <w:tmpl w:val="B44D8FC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compat/>
  <w:rsids>
    <w:rsidRoot w:val="001F6DEE"/>
    <w:rsid w:val="00010C9B"/>
    <w:rsid w:val="00084569"/>
    <w:rsid w:val="000E356A"/>
    <w:rsid w:val="001F6DEE"/>
    <w:rsid w:val="002233B7"/>
    <w:rsid w:val="00264542"/>
    <w:rsid w:val="00300E22"/>
    <w:rsid w:val="00326180"/>
    <w:rsid w:val="003618A7"/>
    <w:rsid w:val="00396A02"/>
    <w:rsid w:val="003B499F"/>
    <w:rsid w:val="003E2A05"/>
    <w:rsid w:val="004A6FD1"/>
    <w:rsid w:val="004B213E"/>
    <w:rsid w:val="004E47AD"/>
    <w:rsid w:val="00535EEB"/>
    <w:rsid w:val="00686A0D"/>
    <w:rsid w:val="006A350B"/>
    <w:rsid w:val="00773FAC"/>
    <w:rsid w:val="00836066"/>
    <w:rsid w:val="00851287"/>
    <w:rsid w:val="008967BB"/>
    <w:rsid w:val="008B379A"/>
    <w:rsid w:val="008E7509"/>
    <w:rsid w:val="00934477"/>
    <w:rsid w:val="0096538F"/>
    <w:rsid w:val="009D7203"/>
    <w:rsid w:val="00A5530F"/>
    <w:rsid w:val="00A91B0B"/>
    <w:rsid w:val="00A94BCA"/>
    <w:rsid w:val="00A964E5"/>
    <w:rsid w:val="00AD4B19"/>
    <w:rsid w:val="00AE7858"/>
    <w:rsid w:val="00B53D7C"/>
    <w:rsid w:val="00B807C3"/>
    <w:rsid w:val="00B90FA6"/>
    <w:rsid w:val="00BC7780"/>
    <w:rsid w:val="00BD42F5"/>
    <w:rsid w:val="00BF105E"/>
    <w:rsid w:val="00D02A9A"/>
    <w:rsid w:val="00D4178A"/>
    <w:rsid w:val="00E92E0C"/>
    <w:rsid w:val="00E96F5D"/>
    <w:rsid w:val="00EB51B1"/>
    <w:rsid w:val="00ED0E2C"/>
    <w:rsid w:val="00F237A1"/>
    <w:rsid w:val="00F7292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colormenu v:ext="edit" fill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54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F6DE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basedOn w:val="a0"/>
    <w:uiPriority w:val="99"/>
    <w:semiHidden/>
    <w:unhideWhenUsed/>
    <w:rsid w:val="00836066"/>
    <w:rPr>
      <w:color w:val="0000FF"/>
      <w:u w:val="single"/>
    </w:rPr>
  </w:style>
  <w:style w:type="paragraph" w:customStyle="1" w:styleId="Default">
    <w:name w:val="Default"/>
    <w:rsid w:val="00B90FA6"/>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809633106">
      <w:bodyDiv w:val="1"/>
      <w:marLeft w:val="0"/>
      <w:marRight w:val="0"/>
      <w:marTop w:val="0"/>
      <w:marBottom w:val="0"/>
      <w:divBdr>
        <w:top w:val="none" w:sz="0" w:space="0" w:color="auto"/>
        <w:left w:val="none" w:sz="0" w:space="0" w:color="auto"/>
        <w:bottom w:val="none" w:sz="0" w:space="0" w:color="auto"/>
        <w:right w:val="none" w:sz="0" w:space="0" w:color="auto"/>
      </w:divBdr>
    </w:div>
    <w:div w:id="1328049408">
      <w:bodyDiv w:val="1"/>
      <w:marLeft w:val="0"/>
      <w:marRight w:val="0"/>
      <w:marTop w:val="0"/>
      <w:marBottom w:val="0"/>
      <w:divBdr>
        <w:top w:val="none" w:sz="0" w:space="0" w:color="auto"/>
        <w:left w:val="none" w:sz="0" w:space="0" w:color="auto"/>
        <w:bottom w:val="none" w:sz="0" w:space="0" w:color="auto"/>
        <w:right w:val="none" w:sz="0" w:space="0" w:color="auto"/>
      </w:divBdr>
    </w:div>
    <w:div w:id="1893539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tt-kk.ru/images/document/docs/fgos/NormativnDokumenti/513.pdf" TargetMode="External"/><Relationship Id="rId3" Type="http://schemas.openxmlformats.org/officeDocument/2006/relationships/settings" Target="settings.xml"/><Relationship Id="rId7" Type="http://schemas.openxmlformats.org/officeDocument/2006/relationships/hyperlink" Target="http://katt-kk.ru/images/document/docs/fgos/NormativnDokumenti/464.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katt-kk.ru/images/document/docs/fgos/NormativnDokumenti/273FZ.pdf" TargetMode="External"/><Relationship Id="rId11" Type="http://schemas.openxmlformats.org/officeDocument/2006/relationships/fontTable" Target="fontTable.xml"/><Relationship Id="rId5" Type="http://schemas.openxmlformats.org/officeDocument/2006/relationships/hyperlink" Target="file:///C:\Documents%20and%20Settings\&#1041;&#1058;&#1040;\&#1056;&#1072;&#1073;&#1086;&#1095;&#1080;&#1081;%20&#1089;&#1090;&#1086;&#1083;\&#1047;&#1040;&#1054;&#1063;&#1050;&#1040;1\uch_plan_meh_9.xls" TargetMode="External"/><Relationship Id="rId10" Type="http://schemas.openxmlformats.org/officeDocument/2006/relationships/hyperlink" Target="http://katt-kk.ru/images/document/docs/fgos/NormativnDokumenti/968.pdf" TargetMode="External"/><Relationship Id="rId4" Type="http://schemas.openxmlformats.org/officeDocument/2006/relationships/webSettings" Target="webSettings.xml"/><Relationship Id="rId9" Type="http://schemas.openxmlformats.org/officeDocument/2006/relationships/hyperlink" Target="http://katt-kk.ru/images/document/docs/fgos/NormativnDokumenti/291.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4616</Words>
  <Characters>26314</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30869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dc:creator>
  <cp:keywords/>
  <dc:description/>
  <cp:lastModifiedBy>я</cp:lastModifiedBy>
  <cp:revision>2</cp:revision>
  <cp:lastPrinted>2018-08-07T11:21:00Z</cp:lastPrinted>
  <dcterms:created xsi:type="dcterms:W3CDTF">2018-08-07T11:22:00Z</dcterms:created>
  <dcterms:modified xsi:type="dcterms:W3CDTF">2018-08-07T11:22:00Z</dcterms:modified>
</cp:coreProperties>
</file>