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DF" w:rsidRDefault="004E6DDF" w:rsidP="004E6DDF">
      <w:pPr>
        <w:shd w:val="clear" w:color="auto" w:fill="E9ECCF"/>
        <w:spacing w:before="100" w:beforeAutospacing="1" w:after="100" w:afterAutospacing="1" w:line="240" w:lineRule="auto"/>
      </w:pPr>
      <w:r>
        <w:rPr>
          <w:b/>
          <w:sz w:val="28"/>
          <w:szCs w:val="28"/>
        </w:rPr>
        <w:t>15</w:t>
      </w:r>
      <w:r w:rsidRPr="00AA21E5">
        <w:rPr>
          <w:b/>
          <w:sz w:val="28"/>
          <w:szCs w:val="28"/>
        </w:rPr>
        <w:t>.05.</w:t>
      </w:r>
      <w:r w:rsidRPr="00CB0980">
        <w:rPr>
          <w:rFonts w:ascii="Arial" w:eastAsia="Times New Roman" w:hAnsi="Arial" w:cs="Arial"/>
          <w:b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sz w:val="27"/>
          <w:szCs w:val="27"/>
        </w:rPr>
        <w:t>Тема.</w:t>
      </w:r>
      <w:r w:rsidRPr="00AA21E5">
        <w:t xml:space="preserve"> </w:t>
      </w:r>
      <w:r w:rsidRPr="00AA21E5">
        <w:rPr>
          <w:rFonts w:ascii="Arial" w:eastAsia="Times New Roman" w:hAnsi="Arial" w:cs="Arial"/>
          <w:b/>
          <w:sz w:val="27"/>
          <w:szCs w:val="27"/>
        </w:rPr>
        <w:t>Анна Ахматова. Жизнь и творчество</w:t>
      </w:r>
    </w:p>
    <w:p w:rsidR="004E6DDF" w:rsidRPr="004E6DDF" w:rsidRDefault="004E6DDF" w:rsidP="004E6DDF">
      <w:pPr>
        <w:shd w:val="clear" w:color="auto" w:fill="FFFFFF"/>
        <w:textAlignment w:val="top"/>
        <w:rPr>
          <w:rFonts w:ascii="Arial" w:eastAsia="Times New Roman" w:hAnsi="Arial" w:cs="Arial"/>
          <w:sz w:val="27"/>
          <w:szCs w:val="27"/>
          <w:lang w:val="en-US"/>
        </w:rPr>
      </w:pPr>
      <w:r w:rsidRPr="00CB0980">
        <w:rPr>
          <w:rFonts w:ascii="Arial" w:eastAsia="Times New Roman" w:hAnsi="Arial" w:cs="Arial"/>
          <w:sz w:val="27"/>
          <w:szCs w:val="27"/>
          <w:lang w:val="en-US"/>
        </w:rPr>
        <w:t>1.</w:t>
      </w:r>
      <w:r>
        <w:rPr>
          <w:rFonts w:ascii="Arial" w:eastAsia="Times New Roman" w:hAnsi="Arial" w:cs="Arial"/>
          <w:sz w:val="27"/>
          <w:szCs w:val="27"/>
        </w:rPr>
        <w:t>Просмотреть</w:t>
      </w:r>
      <w:r w:rsidRPr="00CB0980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на</w:t>
      </w:r>
      <w:r w:rsidRPr="00CB0980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сайте</w:t>
      </w:r>
      <w:r w:rsidRPr="00CB0980">
        <w:rPr>
          <w:rFonts w:ascii="Arial" w:hAnsi="Arial" w:cs="Arial"/>
          <w:sz w:val="27"/>
          <w:szCs w:val="27"/>
          <w:lang w:val="en-US"/>
        </w:rPr>
        <w:t xml:space="preserve"> </w:t>
      </w:r>
      <w:hyperlink r:id="rId5" w:tgtFrame="_blank" w:history="1"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sites</w:t>
        </w:r>
        <w:r w:rsidRPr="00CB0980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google</w:t>
        </w:r>
        <w:r w:rsidRPr="00CB0980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com</w:t>
        </w:r>
      </w:hyperlink>
      <w:r w:rsidRPr="00CB0980">
        <w:rPr>
          <w:rFonts w:ascii="Verdana" w:eastAsia="Times New Roman" w:hAnsi="Verdana" w:cs="Arial"/>
          <w:sz w:val="27"/>
          <w:lang w:val="en-US"/>
        </w:rPr>
        <w:t>›</w:t>
      </w:r>
      <w:hyperlink r:id="rId6" w:tgtFrame="_blank" w:history="1"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site</w:t>
        </w:r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…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videouroki</w:t>
        </w:r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po</w:t>
        </w:r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literature</w:t>
        </w:r>
      </w:hyperlink>
    </w:p>
    <w:p w:rsidR="004E6DDF" w:rsidRPr="000934ED" w:rsidRDefault="004E6DDF" w:rsidP="004E6DDF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Лекция 53 - Осип Мандельштам. Жизнь и творчество (Лектор: Олег Лекманов)</w:t>
        </w:r>
      </w:hyperlink>
    </w:p>
    <w:p w:rsidR="004E6DDF" w:rsidRPr="000934ED" w:rsidRDefault="004E6DDF" w:rsidP="004E6DDF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Лекция 54 - Литература 20-х годов (XX века) (Лектор: Михаил Павловец)</w:t>
        </w:r>
      </w:hyperlink>
    </w:p>
    <w:p w:rsidR="004E6DDF" w:rsidRPr="000934ED" w:rsidRDefault="004E6DDF" w:rsidP="004E6DDF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9" w:history="1">
        <w:r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Лекция 55 - Марина Цветаева. Жизнь и творчество (Лектор: Наталия Иванова)</w:t>
        </w:r>
      </w:hyperlink>
    </w:p>
    <w:p w:rsidR="004E6DDF" w:rsidRPr="000934ED" w:rsidRDefault="004E6DDF" w:rsidP="004E6DDF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0" w:history="1">
        <w:r w:rsidRPr="000934ED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Лекция 56 - Марина Цветаева. "Поэма Горы", "Поэма Конца" (Лектор: Наталия Иванова)</w:t>
        </w:r>
      </w:hyperlink>
    </w:p>
    <w:p w:rsidR="004E6DDF" w:rsidRPr="00AA21E5" w:rsidRDefault="004E6DDF" w:rsidP="004E6DDF">
      <w:pPr>
        <w:rPr>
          <w:sz w:val="28"/>
          <w:szCs w:val="28"/>
        </w:rPr>
      </w:pPr>
      <w:r w:rsidRPr="00AA21E5">
        <w:rPr>
          <w:sz w:val="28"/>
          <w:szCs w:val="28"/>
        </w:rPr>
        <w:t xml:space="preserve">2.Письменно проанализируйте </w:t>
      </w:r>
      <w:r>
        <w:rPr>
          <w:sz w:val="28"/>
          <w:szCs w:val="28"/>
        </w:rPr>
        <w:t xml:space="preserve">одно </w:t>
      </w:r>
      <w:r w:rsidRPr="00AA21E5">
        <w:rPr>
          <w:sz w:val="28"/>
          <w:szCs w:val="28"/>
        </w:rPr>
        <w:t>стихотворение</w:t>
      </w:r>
      <w:r>
        <w:rPr>
          <w:sz w:val="28"/>
          <w:szCs w:val="28"/>
        </w:rPr>
        <w:t xml:space="preserve"> поэта </w:t>
      </w:r>
      <w:r w:rsidRPr="00AA21E5">
        <w:rPr>
          <w:sz w:val="28"/>
          <w:szCs w:val="28"/>
        </w:rPr>
        <w:t xml:space="preserve">  </w:t>
      </w:r>
      <w:r>
        <w:rPr>
          <w:sz w:val="28"/>
          <w:szCs w:val="28"/>
        </w:rPr>
        <w:t>на выбор</w:t>
      </w:r>
      <w:r w:rsidRPr="00AA21E5">
        <w:rPr>
          <w:sz w:val="28"/>
          <w:szCs w:val="28"/>
        </w:rPr>
        <w:t>.</w:t>
      </w:r>
    </w:p>
    <w:p w:rsidR="00201165" w:rsidRDefault="004E6DDF">
      <w:r>
        <w:t>.</w:t>
      </w:r>
    </w:p>
    <w:sectPr w:rsidR="0020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DA2"/>
    <w:multiLevelType w:val="multilevel"/>
    <w:tmpl w:val="F41674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4E6DDF"/>
    <w:rsid w:val="00201165"/>
    <w:rsid w:val="004E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lect-video.com/2551/Lektsiya-54---Literatura-20-kh-godov--XX-veka---Lektor-Mikhail-Pavlovets-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llect-video.com/2550/Lektsiya-53---Osip-Mandelshtam--ZHizn-i-tvorchestvo--Lektor-Oleg-Lekmanov--onl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cifrovoesoobsestvo/videouroki-po-literatu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ites.google.com/" TargetMode="External"/><Relationship Id="rId10" Type="http://schemas.openxmlformats.org/officeDocument/2006/relationships/hyperlink" Target="http://intellect-video.com/2553/Lektsiya-56---Marina-TSvetaeva--Poema-Gory--Poema-Kontsa--Lektor-Nataliya-Ivanova-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llect-video.com/2552/Lektsiya-55---Marina-TSvetaeva--ZHizn-i-tvorchestvo--Lektor-Nataliya-Ivanova--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2020-05-11T13:28:00Z</dcterms:created>
  <dcterms:modified xsi:type="dcterms:W3CDTF">2020-05-11T13:31:00Z</dcterms:modified>
</cp:coreProperties>
</file>