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F1" w:rsidRPr="00CC07F5" w:rsidRDefault="001B4BF1" w:rsidP="001B4B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C07F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BF1" w:rsidRPr="00CC07F5" w:rsidRDefault="001B4BF1" w:rsidP="001B4B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07F5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1B4BF1" w:rsidRDefault="001B4BF1" w:rsidP="001B4B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07F5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1B4BF1" w:rsidRPr="00CC07F5" w:rsidRDefault="001B4BF1" w:rsidP="001B4B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07F5">
        <w:rPr>
          <w:rFonts w:ascii="Times New Roman" w:eastAsia="Arial" w:hAnsi="Times New Roman" w:cs="Times New Roman"/>
          <w:bCs/>
          <w:sz w:val="28"/>
          <w:szCs w:val="28"/>
        </w:rPr>
        <w:t>Природоохранная деятельность.</w:t>
      </w:r>
    </w:p>
    <w:p w:rsidR="001B4BF1" w:rsidRDefault="001B4BF1" w:rsidP="001B4B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18A9">
        <w:rPr>
          <w:rFonts w:ascii="Times New Roman" w:hAnsi="Times New Roman" w:cs="Times New Roman"/>
          <w:sz w:val="28"/>
          <w:szCs w:val="28"/>
        </w:rPr>
        <w:t>Колесников, С.И. Экология : учебник / Колесников С.И. — Москва : КноРус,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BC18A9">
        <w:rPr>
          <w:rFonts w:ascii="Times New Roman" w:hAnsi="Times New Roman" w:cs="Times New Roman"/>
          <w:sz w:val="28"/>
          <w:szCs w:val="28"/>
        </w:rPr>
        <w:t>. — Текст : электронный.</w:t>
      </w:r>
      <w:r w:rsidRPr="00880D9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187-212.</w:t>
      </w:r>
    </w:p>
    <w:p w:rsidR="001B4BF1" w:rsidRDefault="001B4BF1" w:rsidP="001B4B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BF1" w:rsidRDefault="001B4BF1" w:rsidP="001B4B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CC07F5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BF1" w:rsidRPr="005C44CD" w:rsidRDefault="001B4BF1" w:rsidP="001B4B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44CD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1B4BF1" w:rsidRPr="005C44CD" w:rsidRDefault="001B4BF1" w:rsidP="001B4BF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44CD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1B4BF1" w:rsidRDefault="001B4BF1" w:rsidP="001B4BF1">
      <w:pPr>
        <w:spacing w:line="360" w:lineRule="auto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C44CD">
        <w:rPr>
          <w:rFonts w:ascii="Times New Roman" w:eastAsia="Arial" w:hAnsi="Times New Roman" w:cs="Times New Roman"/>
          <w:bCs/>
          <w:sz w:val="28"/>
          <w:szCs w:val="28"/>
        </w:rPr>
        <w:t>Природные ресурсы и их охрана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1B4BF1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8A9">
        <w:rPr>
          <w:rFonts w:ascii="Times New Roman" w:hAnsi="Times New Roman" w:cs="Times New Roman"/>
          <w:sz w:val="28"/>
          <w:szCs w:val="28"/>
        </w:rPr>
        <w:t>Колесников, С.И. Экология : учебник / Колесников С.И. — Москва : КноРус,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BC18A9">
        <w:rPr>
          <w:rFonts w:ascii="Times New Roman" w:hAnsi="Times New Roman" w:cs="Times New Roman"/>
          <w:sz w:val="28"/>
          <w:szCs w:val="28"/>
        </w:rPr>
        <w:t>. — Текст : электронный.</w:t>
      </w:r>
      <w:r w:rsidRPr="00880D9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213-236.</w:t>
      </w:r>
    </w:p>
    <w:p w:rsidR="001B4BF1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BF1" w:rsidRPr="00446FDB" w:rsidRDefault="001B4BF1" w:rsidP="001B4B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46FDB">
        <w:rPr>
          <w:rFonts w:ascii="Times New Roman" w:hAnsi="Times New Roman" w:cs="Times New Roman"/>
          <w:b/>
          <w:sz w:val="28"/>
          <w:szCs w:val="28"/>
        </w:rPr>
        <w:t xml:space="preserve"> июня </w:t>
      </w:r>
    </w:p>
    <w:p w:rsidR="001B4BF1" w:rsidRPr="00446FDB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B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1B4BF1" w:rsidRPr="00446FDB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B">
        <w:rPr>
          <w:rFonts w:ascii="Times New Roman" w:hAnsi="Times New Roman" w:cs="Times New Roman"/>
          <w:b/>
          <w:sz w:val="28"/>
          <w:szCs w:val="28"/>
        </w:rPr>
        <w:t>Изучите:</w:t>
      </w:r>
    </w:p>
    <w:p w:rsidR="001B4BF1" w:rsidRPr="00446FDB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446FDB">
        <w:rPr>
          <w:rFonts w:ascii="Times New Roman" w:eastAsia="Arial" w:hAnsi="Times New Roman" w:cs="Times New Roman"/>
          <w:sz w:val="28"/>
          <w:szCs w:val="28"/>
        </w:rPr>
        <w:t>стественных природных систем и агроэкосистемы.</w:t>
      </w:r>
    </w:p>
    <w:p w:rsidR="001B4BF1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FDB">
        <w:rPr>
          <w:rFonts w:ascii="Times New Roman" w:hAnsi="Times New Roman" w:cs="Times New Roman"/>
          <w:sz w:val="28"/>
          <w:szCs w:val="28"/>
        </w:rPr>
        <w:t>Колесников, С.И. Экология : учебник / Колесников С.И. — Москва : КноРус, 2019. — 244 с. — (СПО). — ISBN 978-5-406-06780-2. — URL: https://book.ru/book/930716. — Текст : электронный. С.</w:t>
      </w:r>
      <w:r>
        <w:rPr>
          <w:rFonts w:ascii="Times New Roman" w:hAnsi="Times New Roman" w:cs="Times New Roman"/>
          <w:sz w:val="28"/>
          <w:szCs w:val="28"/>
        </w:rPr>
        <w:t xml:space="preserve"> 62-74</w:t>
      </w:r>
    </w:p>
    <w:p w:rsidR="001B4BF1" w:rsidRPr="00446FDB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BF1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FDB">
        <w:rPr>
          <w:rFonts w:ascii="Times New Roman" w:hAnsi="Times New Roman" w:cs="Times New Roman"/>
          <w:b/>
          <w:sz w:val="28"/>
          <w:szCs w:val="28"/>
        </w:rPr>
        <w:t>Выполните тестовое задание:</w:t>
      </w: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1. Водоросли в экосистеме пруда относят к организмам-производителям потому, что они:</w:t>
      </w:r>
      <w:r w:rsidRPr="004E4FF8">
        <w:rPr>
          <w:color w:val="000000" w:themeColor="text1"/>
          <w:sz w:val="28"/>
          <w:szCs w:val="28"/>
        </w:rPr>
        <w:br/>
        <w:t>а) участвуют в круговороте вещества</w:t>
      </w:r>
      <w:r w:rsidRPr="004E4FF8">
        <w:rPr>
          <w:color w:val="000000" w:themeColor="text1"/>
          <w:sz w:val="28"/>
          <w:szCs w:val="28"/>
        </w:rPr>
        <w:br/>
        <w:t>б) создают органичес</w:t>
      </w:r>
      <w:r w:rsidR="000B05C2">
        <w:rPr>
          <w:color w:val="000000" w:themeColor="text1"/>
          <w:sz w:val="28"/>
          <w:szCs w:val="28"/>
        </w:rPr>
        <w:t xml:space="preserve">кие вещества из неорганических </w:t>
      </w:r>
      <w:r w:rsidRPr="004E4FF8">
        <w:rPr>
          <w:color w:val="000000" w:themeColor="text1"/>
          <w:sz w:val="28"/>
          <w:szCs w:val="28"/>
        </w:rPr>
        <w:br/>
        <w:t>в) разлагают органические вещества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2. Что выступает консументом в своей экосистеме::</w:t>
      </w:r>
      <w:r w:rsidRPr="004E4FF8">
        <w:rPr>
          <w:color w:val="000000" w:themeColor="text1"/>
          <w:sz w:val="28"/>
          <w:szCs w:val="28"/>
        </w:rPr>
        <w:br/>
        <w:t xml:space="preserve">а) </w:t>
      </w:r>
      <w:r w:rsidR="000B05C2">
        <w:rPr>
          <w:color w:val="000000" w:themeColor="text1"/>
          <w:sz w:val="28"/>
          <w:szCs w:val="28"/>
        </w:rPr>
        <w:t>клевер полевой</w:t>
      </w:r>
      <w:r w:rsidR="000B05C2">
        <w:rPr>
          <w:color w:val="000000" w:themeColor="text1"/>
          <w:sz w:val="28"/>
          <w:szCs w:val="28"/>
        </w:rPr>
        <w:br/>
        <w:t xml:space="preserve">б) жук-навозник </w:t>
      </w:r>
      <w:r w:rsidRPr="004E4FF8">
        <w:rPr>
          <w:color w:val="000000" w:themeColor="text1"/>
          <w:sz w:val="28"/>
          <w:szCs w:val="28"/>
        </w:rPr>
        <w:br/>
        <w:t>в) хламидомонада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3. В отличие от природной экосистемы, в агроэкосистеме:</w:t>
      </w:r>
      <w:r w:rsidRPr="004E4FF8">
        <w:rPr>
          <w:color w:val="000000" w:themeColor="text1"/>
          <w:sz w:val="28"/>
          <w:szCs w:val="28"/>
        </w:rPr>
        <w:br/>
        <w:t>а) кроме солнечной испол</w:t>
      </w:r>
      <w:r w:rsidR="000B05C2">
        <w:rPr>
          <w:color w:val="000000" w:themeColor="text1"/>
          <w:sz w:val="28"/>
          <w:szCs w:val="28"/>
        </w:rPr>
        <w:t xml:space="preserve">ьзуется дополнительная энергия </w:t>
      </w:r>
      <w:r w:rsidRPr="004E4FF8">
        <w:rPr>
          <w:color w:val="000000" w:themeColor="text1"/>
          <w:sz w:val="28"/>
          <w:szCs w:val="28"/>
        </w:rPr>
        <w:br/>
        <w:t>б) виды связаны между собой цепями питания</w:t>
      </w:r>
      <w:r w:rsidRPr="004E4FF8">
        <w:rPr>
          <w:color w:val="000000" w:themeColor="text1"/>
          <w:sz w:val="28"/>
          <w:szCs w:val="28"/>
        </w:rPr>
        <w:br/>
        <w:t>в) образуются разветвленные сети питания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4. Какое название носит экосистема, в которой осуществляется искусственный отбор, направленный на повышение продуктивности сельскохозяйственных культур, а действие естественного отбора ослаблено:</w:t>
      </w:r>
      <w:r w:rsidRPr="004E4FF8">
        <w:rPr>
          <w:color w:val="000000" w:themeColor="text1"/>
          <w:sz w:val="28"/>
          <w:szCs w:val="28"/>
        </w:rPr>
        <w:br/>
        <w:t>а) биогеоц</w:t>
      </w:r>
      <w:r w:rsidR="000B05C2">
        <w:rPr>
          <w:color w:val="000000" w:themeColor="text1"/>
          <w:sz w:val="28"/>
          <w:szCs w:val="28"/>
        </w:rPr>
        <w:t>еноз</w:t>
      </w:r>
      <w:r w:rsidR="000B05C2">
        <w:rPr>
          <w:color w:val="000000" w:themeColor="text1"/>
          <w:sz w:val="28"/>
          <w:szCs w:val="28"/>
        </w:rPr>
        <w:br/>
        <w:t xml:space="preserve">б) агроценоз </w:t>
      </w:r>
      <w:r w:rsidRPr="004E4FF8">
        <w:rPr>
          <w:color w:val="000000" w:themeColor="text1"/>
          <w:sz w:val="28"/>
          <w:szCs w:val="28"/>
        </w:rPr>
        <w:br/>
        <w:t>в) заповедник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5. В агроэкосистеме пшеничного поля, точно также как и в экосистеме луга:</w:t>
      </w:r>
      <w:r w:rsidRPr="004E4FF8">
        <w:rPr>
          <w:color w:val="000000" w:themeColor="text1"/>
          <w:sz w:val="28"/>
          <w:szCs w:val="28"/>
        </w:rPr>
        <w:br/>
        <w:t>а) замкнутый круговорот веществ</w:t>
      </w:r>
      <w:r w:rsidRPr="004E4FF8">
        <w:rPr>
          <w:color w:val="000000" w:themeColor="text1"/>
          <w:sz w:val="28"/>
          <w:szCs w:val="28"/>
        </w:rPr>
        <w:br/>
        <w:t>б) небольшое число видов</w:t>
      </w:r>
      <w:r w:rsidRPr="004E4FF8">
        <w:rPr>
          <w:color w:val="000000" w:themeColor="text1"/>
          <w:sz w:val="28"/>
          <w:szCs w:val="28"/>
        </w:rPr>
        <w:br/>
        <w:t>в) имеются прод</w:t>
      </w:r>
      <w:r w:rsidR="000B05C2">
        <w:rPr>
          <w:color w:val="000000" w:themeColor="text1"/>
          <w:sz w:val="28"/>
          <w:szCs w:val="28"/>
        </w:rPr>
        <w:t xml:space="preserve">уценты, консументы и редуценты 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6. По какой причине, для агроэкосистемы не характерен сбалансированный круговорот веществ:</w:t>
      </w:r>
      <w:r w:rsidRPr="004E4FF8">
        <w:rPr>
          <w:color w:val="000000" w:themeColor="text1"/>
          <w:sz w:val="28"/>
          <w:szCs w:val="28"/>
        </w:rPr>
        <w:br/>
        <w:t>а) в ней преобладают консументы</w:t>
      </w:r>
      <w:r w:rsidRPr="004E4FF8">
        <w:rPr>
          <w:color w:val="000000" w:themeColor="text1"/>
          <w:sz w:val="28"/>
          <w:szCs w:val="28"/>
        </w:rPr>
        <w:br/>
        <w:t>б) в ее состав входит неболь</w:t>
      </w:r>
      <w:r w:rsidR="000B05C2">
        <w:rPr>
          <w:color w:val="000000" w:themeColor="text1"/>
          <w:sz w:val="28"/>
          <w:szCs w:val="28"/>
        </w:rPr>
        <w:t xml:space="preserve">шое число видов, цепей питания </w:t>
      </w:r>
      <w:r w:rsidRPr="004E4FF8">
        <w:rPr>
          <w:color w:val="000000" w:themeColor="text1"/>
          <w:sz w:val="28"/>
          <w:szCs w:val="28"/>
        </w:rPr>
        <w:br/>
        <w:t>в) она имеет длинные цепи питания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lastRenderedPageBreak/>
        <w:t>7. Чем отличается агроценоз от биогеоценоза:</w:t>
      </w:r>
      <w:r w:rsidRPr="004E4FF8">
        <w:rPr>
          <w:color w:val="000000" w:themeColor="text1"/>
          <w:sz w:val="28"/>
          <w:szCs w:val="28"/>
        </w:rPr>
        <w:br/>
        <w:t>а) отсутствием потребителей органических веществ</w:t>
      </w:r>
      <w:r w:rsidRPr="004E4FF8">
        <w:rPr>
          <w:color w:val="000000" w:themeColor="text1"/>
          <w:sz w:val="28"/>
          <w:szCs w:val="28"/>
        </w:rPr>
        <w:br/>
        <w:t>б) низкой продуктивностью организмов-производителей</w:t>
      </w:r>
      <w:r w:rsidRPr="004E4FF8">
        <w:rPr>
          <w:color w:val="000000" w:themeColor="text1"/>
          <w:sz w:val="28"/>
          <w:szCs w:val="28"/>
        </w:rPr>
        <w:br/>
        <w:t>в) использованием не только солнеч</w:t>
      </w:r>
      <w:r w:rsidR="000B05C2">
        <w:rPr>
          <w:color w:val="000000" w:themeColor="text1"/>
          <w:sz w:val="28"/>
          <w:szCs w:val="28"/>
        </w:rPr>
        <w:t xml:space="preserve">ной, но и других видов энергии 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8. Чем агроэкосистема плодового сада отличается от экосистемы дубравы:</w:t>
      </w:r>
      <w:r w:rsidRPr="004E4FF8">
        <w:rPr>
          <w:color w:val="000000" w:themeColor="text1"/>
          <w:sz w:val="28"/>
          <w:szCs w:val="28"/>
        </w:rPr>
        <w:br/>
        <w:t>а) отсутствием вредителей и паразитов</w:t>
      </w:r>
      <w:r w:rsidRPr="004E4FF8">
        <w:rPr>
          <w:color w:val="000000" w:themeColor="text1"/>
          <w:sz w:val="28"/>
          <w:szCs w:val="28"/>
        </w:rPr>
        <w:br/>
        <w:t xml:space="preserve">б) меньшей </w:t>
      </w:r>
      <w:r w:rsidR="000B05C2">
        <w:rPr>
          <w:color w:val="000000" w:themeColor="text1"/>
          <w:sz w:val="28"/>
          <w:szCs w:val="28"/>
        </w:rPr>
        <w:t xml:space="preserve">устойчивостью </w:t>
      </w:r>
      <w:r w:rsidRPr="004E4FF8">
        <w:rPr>
          <w:color w:val="000000" w:themeColor="text1"/>
          <w:sz w:val="28"/>
          <w:szCs w:val="28"/>
        </w:rPr>
        <w:br/>
        <w:t>в) более длинными цепями питания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 xml:space="preserve">9. В какой из представленных экосистем, круговорот веществ </w:t>
      </w:r>
      <w:r w:rsidR="000B05C2">
        <w:rPr>
          <w:color w:val="000000" w:themeColor="text1"/>
          <w:sz w:val="28"/>
          <w:szCs w:val="28"/>
        </w:rPr>
        <w:t>незамкнутый:</w:t>
      </w:r>
      <w:r w:rsidR="000B05C2">
        <w:rPr>
          <w:color w:val="000000" w:themeColor="text1"/>
          <w:sz w:val="28"/>
          <w:szCs w:val="28"/>
        </w:rPr>
        <w:br/>
        <w:t xml:space="preserve">а) пшеничном поле </w:t>
      </w:r>
      <w:r w:rsidRPr="004E4FF8">
        <w:rPr>
          <w:color w:val="000000" w:themeColor="text1"/>
          <w:sz w:val="28"/>
          <w:szCs w:val="28"/>
        </w:rPr>
        <w:br/>
        <w:t>б) хвойном лесу</w:t>
      </w:r>
      <w:r w:rsidRPr="004E4FF8">
        <w:rPr>
          <w:color w:val="000000" w:themeColor="text1"/>
          <w:sz w:val="28"/>
          <w:szCs w:val="28"/>
        </w:rPr>
        <w:br/>
        <w:t>в) дубраве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10. Агроэкосистемы меньше устойчивы, чем экосистемы, потому что в них:</w:t>
      </w:r>
      <w:r w:rsidRPr="004E4FF8">
        <w:rPr>
          <w:color w:val="000000" w:themeColor="text1"/>
          <w:sz w:val="28"/>
          <w:szCs w:val="28"/>
        </w:rPr>
        <w:br/>
        <w:t>а) нет продуцентов и редуцентов</w:t>
      </w:r>
      <w:r w:rsidRPr="004E4FF8">
        <w:rPr>
          <w:color w:val="000000" w:themeColor="text1"/>
          <w:sz w:val="28"/>
          <w:szCs w:val="28"/>
        </w:rPr>
        <w:br/>
        <w:t>б) животные занимают первый трофический уровень</w:t>
      </w:r>
      <w:r w:rsidRPr="004E4FF8">
        <w:rPr>
          <w:color w:val="000000" w:themeColor="text1"/>
          <w:sz w:val="28"/>
          <w:szCs w:val="28"/>
        </w:rPr>
        <w:br/>
        <w:t>в) ограни</w:t>
      </w:r>
      <w:r w:rsidR="000B05C2">
        <w:rPr>
          <w:color w:val="000000" w:themeColor="text1"/>
          <w:sz w:val="28"/>
          <w:szCs w:val="28"/>
        </w:rPr>
        <w:t xml:space="preserve">ченный видовой состав растений 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11. Что из представленного является п</w:t>
      </w:r>
      <w:r w:rsidR="000B05C2">
        <w:rPr>
          <w:color w:val="000000" w:themeColor="text1"/>
          <w:sz w:val="28"/>
          <w:szCs w:val="28"/>
        </w:rPr>
        <w:t>риродным биогеоценозом:</w:t>
      </w:r>
      <w:r w:rsidR="000B05C2">
        <w:rPr>
          <w:color w:val="000000" w:themeColor="text1"/>
          <w:sz w:val="28"/>
          <w:szCs w:val="28"/>
        </w:rPr>
        <w:br/>
        <w:t xml:space="preserve">а) луг </w:t>
      </w:r>
      <w:r w:rsidRPr="004E4FF8">
        <w:rPr>
          <w:color w:val="000000" w:themeColor="text1"/>
          <w:sz w:val="28"/>
          <w:szCs w:val="28"/>
        </w:rPr>
        <w:br/>
        <w:t>б) поле</w:t>
      </w:r>
      <w:r w:rsidRPr="004E4FF8">
        <w:rPr>
          <w:color w:val="000000" w:themeColor="text1"/>
          <w:sz w:val="28"/>
          <w:szCs w:val="28"/>
        </w:rPr>
        <w:br/>
        <w:t>в) сад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12. Что из представленного относится к агроценозам:</w:t>
      </w:r>
      <w:r w:rsidRPr="004E4FF8">
        <w:rPr>
          <w:color w:val="000000" w:themeColor="text1"/>
          <w:sz w:val="28"/>
          <w:szCs w:val="28"/>
        </w:rPr>
        <w:br/>
        <w:t>а) плантация бел</w:t>
      </w:r>
      <w:r w:rsidR="000B05C2">
        <w:rPr>
          <w:color w:val="000000" w:themeColor="text1"/>
          <w:sz w:val="28"/>
          <w:szCs w:val="28"/>
        </w:rPr>
        <w:t>ых грибов</w:t>
      </w:r>
      <w:r w:rsidR="000B05C2">
        <w:rPr>
          <w:color w:val="000000" w:themeColor="text1"/>
          <w:sz w:val="28"/>
          <w:szCs w:val="28"/>
        </w:rPr>
        <w:br/>
        <w:t xml:space="preserve">б) картофельное поле </w:t>
      </w:r>
      <w:r w:rsidRPr="004E4FF8">
        <w:rPr>
          <w:color w:val="000000" w:themeColor="text1"/>
          <w:sz w:val="28"/>
          <w:szCs w:val="28"/>
        </w:rPr>
        <w:br/>
        <w:t>в) заливной луг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lastRenderedPageBreak/>
        <w:t>13. Один из примеров биоценоза-это совокупность:</w:t>
      </w:r>
      <w:r w:rsidRPr="004E4FF8">
        <w:rPr>
          <w:color w:val="000000" w:themeColor="text1"/>
          <w:sz w:val="28"/>
          <w:szCs w:val="28"/>
        </w:rPr>
        <w:br/>
        <w:t>а) о</w:t>
      </w:r>
      <w:r w:rsidR="000B05C2">
        <w:rPr>
          <w:color w:val="000000" w:themeColor="text1"/>
          <w:sz w:val="28"/>
          <w:szCs w:val="28"/>
        </w:rPr>
        <w:t xml:space="preserve">рганизмов, обитающих на болоте </w:t>
      </w:r>
      <w:r w:rsidRPr="004E4FF8">
        <w:rPr>
          <w:color w:val="000000" w:themeColor="text1"/>
          <w:sz w:val="28"/>
          <w:szCs w:val="28"/>
        </w:rPr>
        <w:br/>
        <w:t>б) деревьев и кустарников в парке</w:t>
      </w:r>
      <w:r w:rsidRPr="004E4FF8">
        <w:rPr>
          <w:color w:val="000000" w:themeColor="text1"/>
          <w:sz w:val="28"/>
          <w:szCs w:val="28"/>
        </w:rPr>
        <w:br/>
        <w:t>в) птиц и млекопитающих, обитающих в еловом лесу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14. Экосистему считается устойчивой, когда в ней:</w:t>
      </w:r>
      <w:r w:rsidRPr="004E4FF8">
        <w:rPr>
          <w:color w:val="000000" w:themeColor="text1"/>
          <w:sz w:val="28"/>
          <w:szCs w:val="28"/>
        </w:rPr>
        <w:br/>
        <w:t>а) обитает небольшое число видов</w:t>
      </w:r>
      <w:r w:rsidRPr="004E4FF8">
        <w:rPr>
          <w:color w:val="000000" w:themeColor="text1"/>
          <w:sz w:val="28"/>
          <w:szCs w:val="28"/>
        </w:rPr>
        <w:br/>
        <w:t>б) круго</w:t>
      </w:r>
      <w:r w:rsidR="000B05C2">
        <w:rPr>
          <w:color w:val="000000" w:themeColor="text1"/>
          <w:sz w:val="28"/>
          <w:szCs w:val="28"/>
        </w:rPr>
        <w:t xml:space="preserve">ворот веществ сбалансированный </w:t>
      </w:r>
      <w:r w:rsidRPr="004E4FF8">
        <w:rPr>
          <w:color w:val="000000" w:themeColor="text1"/>
          <w:sz w:val="28"/>
          <w:szCs w:val="28"/>
        </w:rPr>
        <w:br/>
        <w:t>в) круговорот веществ незамкнутый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15. Укажите причину смены одного биоценоза другим:</w:t>
      </w:r>
      <w:r w:rsidRPr="004E4FF8">
        <w:rPr>
          <w:color w:val="000000" w:themeColor="text1"/>
          <w:sz w:val="28"/>
          <w:szCs w:val="28"/>
        </w:rPr>
        <w:br/>
        <w:t>а) сезонные изменения в природе</w:t>
      </w:r>
      <w:r w:rsidRPr="004E4FF8">
        <w:rPr>
          <w:color w:val="000000" w:themeColor="text1"/>
          <w:sz w:val="28"/>
          <w:szCs w:val="28"/>
        </w:rPr>
        <w:br/>
        <w:t>б) изменение погодных условий</w:t>
      </w:r>
      <w:r w:rsidRPr="004E4FF8">
        <w:rPr>
          <w:color w:val="000000" w:themeColor="text1"/>
          <w:sz w:val="28"/>
          <w:szCs w:val="28"/>
        </w:rPr>
        <w:br/>
        <w:t>в) изменение сре</w:t>
      </w:r>
      <w:r w:rsidR="000B05C2">
        <w:rPr>
          <w:color w:val="000000" w:themeColor="text1"/>
          <w:sz w:val="28"/>
          <w:szCs w:val="28"/>
        </w:rPr>
        <w:t xml:space="preserve">ды обитания живыми организмами </w:t>
      </w:r>
    </w:p>
    <w:p w:rsidR="000B05C2" w:rsidRPr="004E4FF8" w:rsidRDefault="000B05C2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16. Что может служить показателем процветания популяций в экосистеме:</w:t>
      </w:r>
      <w:r w:rsidR="000B05C2">
        <w:rPr>
          <w:color w:val="000000" w:themeColor="text1"/>
          <w:sz w:val="28"/>
          <w:szCs w:val="28"/>
        </w:rPr>
        <w:br/>
        <w:t xml:space="preserve">а) высокая численность особей </w:t>
      </w:r>
      <w:r w:rsidRPr="004E4FF8">
        <w:rPr>
          <w:color w:val="000000" w:themeColor="text1"/>
          <w:sz w:val="28"/>
          <w:szCs w:val="28"/>
        </w:rPr>
        <w:br/>
        <w:t>б) связь с другими популяциями</w:t>
      </w:r>
      <w:r w:rsidRPr="004E4FF8">
        <w:rPr>
          <w:color w:val="000000" w:themeColor="text1"/>
          <w:sz w:val="28"/>
          <w:szCs w:val="28"/>
        </w:rPr>
        <w:br/>
        <w:t>в) колебание численности популяций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17. Соотношение количества органического вещества живых организмов, занимающих разное положение в пищевой цепи, называю</w:t>
      </w:r>
      <w:r w:rsidR="000B05C2">
        <w:rPr>
          <w:color w:val="000000" w:themeColor="text1"/>
          <w:sz w:val="28"/>
          <w:szCs w:val="28"/>
        </w:rPr>
        <w:t>т такой пирамидой:</w:t>
      </w:r>
      <w:r w:rsidR="000B05C2">
        <w:rPr>
          <w:color w:val="000000" w:themeColor="text1"/>
          <w:sz w:val="28"/>
          <w:szCs w:val="28"/>
        </w:rPr>
        <w:br/>
        <w:t xml:space="preserve">а) биомассы </w:t>
      </w:r>
      <w:r w:rsidRPr="004E4FF8">
        <w:rPr>
          <w:color w:val="000000" w:themeColor="text1"/>
          <w:sz w:val="28"/>
          <w:szCs w:val="28"/>
        </w:rPr>
        <w:br/>
        <w:t>б) численности</w:t>
      </w:r>
      <w:r w:rsidRPr="004E4FF8">
        <w:rPr>
          <w:color w:val="000000" w:themeColor="text1"/>
          <w:sz w:val="28"/>
          <w:szCs w:val="28"/>
        </w:rPr>
        <w:br/>
        <w:t>в) биоразнообразия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18. В чем заключается роль животных в биогеоценозе:</w:t>
      </w:r>
      <w:r w:rsidRPr="004E4FF8">
        <w:rPr>
          <w:color w:val="000000" w:themeColor="text1"/>
          <w:sz w:val="28"/>
          <w:szCs w:val="28"/>
        </w:rPr>
        <w:br/>
        <w:t>а) участии в пер</w:t>
      </w:r>
      <w:r w:rsidR="000B05C2">
        <w:rPr>
          <w:color w:val="000000" w:themeColor="text1"/>
          <w:sz w:val="28"/>
          <w:szCs w:val="28"/>
        </w:rPr>
        <w:t xml:space="preserve">едачи энергии по цепям питания </w:t>
      </w:r>
      <w:r w:rsidRPr="004E4FF8">
        <w:rPr>
          <w:color w:val="000000" w:themeColor="text1"/>
          <w:sz w:val="28"/>
          <w:szCs w:val="28"/>
        </w:rPr>
        <w:br/>
        <w:t>б) разрушении и минерализации органических веществ</w:t>
      </w:r>
      <w:r w:rsidRPr="004E4FF8">
        <w:rPr>
          <w:color w:val="000000" w:themeColor="text1"/>
          <w:sz w:val="28"/>
          <w:szCs w:val="28"/>
        </w:rPr>
        <w:br/>
        <w:t>в) обогащении атмосферы кислородом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19. Какая из представленных ниже цепей питания, правильно представляет передачу в ней энергии:</w:t>
      </w:r>
      <w:r w:rsidRPr="004E4FF8">
        <w:rPr>
          <w:color w:val="000000" w:themeColor="text1"/>
          <w:sz w:val="28"/>
          <w:szCs w:val="28"/>
        </w:rPr>
        <w:br/>
        <w:t>а) землеройка → дождевой червь → лисица → листовой опад</w:t>
      </w:r>
      <w:r w:rsidRPr="004E4FF8">
        <w:rPr>
          <w:color w:val="000000" w:themeColor="text1"/>
          <w:sz w:val="28"/>
          <w:szCs w:val="28"/>
        </w:rPr>
        <w:br/>
        <w:t>б) лисица → дождевой червь → землеройка → листовой опад</w:t>
      </w:r>
      <w:r w:rsidRPr="004E4FF8">
        <w:rPr>
          <w:color w:val="000000" w:themeColor="text1"/>
          <w:sz w:val="28"/>
          <w:szCs w:val="28"/>
        </w:rPr>
        <w:br/>
        <w:t>в) листовой опад → дождев</w:t>
      </w:r>
      <w:r w:rsidR="000B05C2">
        <w:rPr>
          <w:color w:val="000000" w:themeColor="text1"/>
          <w:sz w:val="28"/>
          <w:szCs w:val="28"/>
        </w:rPr>
        <w:t xml:space="preserve">ой червь → землеройка → лисица </w:t>
      </w: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</w:p>
    <w:p w:rsidR="001B4BF1" w:rsidRPr="004E4FF8" w:rsidRDefault="001B4BF1" w:rsidP="001B4BF1">
      <w:pPr>
        <w:pStyle w:val="a3"/>
        <w:shd w:val="clear" w:color="auto" w:fill="FFFFFF"/>
        <w:spacing w:before="0" w:beforeAutospacing="0" w:after="375" w:afterAutospacing="0" w:line="360" w:lineRule="auto"/>
        <w:contextualSpacing/>
        <w:rPr>
          <w:color w:val="000000" w:themeColor="text1"/>
          <w:sz w:val="28"/>
          <w:szCs w:val="28"/>
        </w:rPr>
      </w:pPr>
      <w:r w:rsidRPr="004E4FF8">
        <w:rPr>
          <w:color w:val="000000" w:themeColor="text1"/>
          <w:sz w:val="28"/>
          <w:szCs w:val="28"/>
        </w:rPr>
        <w:t>20. Экосистему, в которой происходит сбалансированный круговорот веществ и обитает большое количество видов, которые связаны между собой, считаю</w:t>
      </w:r>
      <w:r w:rsidR="000B05C2">
        <w:rPr>
          <w:color w:val="000000" w:themeColor="text1"/>
          <w:sz w:val="28"/>
          <w:szCs w:val="28"/>
        </w:rPr>
        <w:t>т:</w:t>
      </w:r>
      <w:r w:rsidR="000B05C2">
        <w:rPr>
          <w:color w:val="000000" w:themeColor="text1"/>
          <w:sz w:val="28"/>
          <w:szCs w:val="28"/>
        </w:rPr>
        <w:br/>
        <w:t>а) отмирающей</w:t>
      </w:r>
      <w:r w:rsidR="000B05C2">
        <w:rPr>
          <w:color w:val="000000" w:themeColor="text1"/>
          <w:sz w:val="28"/>
          <w:szCs w:val="28"/>
        </w:rPr>
        <w:br/>
        <w:t xml:space="preserve">б) стабильной </w:t>
      </w:r>
      <w:r w:rsidRPr="004E4FF8">
        <w:rPr>
          <w:color w:val="000000" w:themeColor="text1"/>
          <w:sz w:val="28"/>
          <w:szCs w:val="28"/>
        </w:rPr>
        <w:br/>
        <w:t>в) неустойчивой</w:t>
      </w:r>
    </w:p>
    <w:p w:rsidR="001B4BF1" w:rsidRPr="00446FDB" w:rsidRDefault="001B4BF1" w:rsidP="001B4BF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DF" w:rsidRDefault="009F0ADF"/>
    <w:sectPr w:rsidR="009F0ADF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BF1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3BD9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0EC4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5C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0F712E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63F"/>
    <w:rsid w:val="00140C5C"/>
    <w:rsid w:val="00140CDC"/>
    <w:rsid w:val="001423D2"/>
    <w:rsid w:val="00142D95"/>
    <w:rsid w:val="00144678"/>
    <w:rsid w:val="00145FB0"/>
    <w:rsid w:val="00153B41"/>
    <w:rsid w:val="00156C26"/>
    <w:rsid w:val="001570B5"/>
    <w:rsid w:val="001571B3"/>
    <w:rsid w:val="00160B6B"/>
    <w:rsid w:val="00160C35"/>
    <w:rsid w:val="00162119"/>
    <w:rsid w:val="00163ED6"/>
    <w:rsid w:val="001667DD"/>
    <w:rsid w:val="001669EB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20AD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4BF1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542D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523D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670F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1754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860BA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9CB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1E5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079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2ACE"/>
    <w:rsid w:val="00694210"/>
    <w:rsid w:val="00696C0A"/>
    <w:rsid w:val="006A0CCD"/>
    <w:rsid w:val="006A216B"/>
    <w:rsid w:val="006A29D2"/>
    <w:rsid w:val="006A3F5F"/>
    <w:rsid w:val="006A6893"/>
    <w:rsid w:val="006A77D7"/>
    <w:rsid w:val="006B53BD"/>
    <w:rsid w:val="006B5655"/>
    <w:rsid w:val="006B57FA"/>
    <w:rsid w:val="006C1451"/>
    <w:rsid w:val="006C1B24"/>
    <w:rsid w:val="006C2216"/>
    <w:rsid w:val="006C3745"/>
    <w:rsid w:val="006C3ABA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0D81"/>
    <w:rsid w:val="007D35EE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A20"/>
    <w:rsid w:val="008A5C4D"/>
    <w:rsid w:val="008A6BDB"/>
    <w:rsid w:val="008A7198"/>
    <w:rsid w:val="008B2296"/>
    <w:rsid w:val="008B3715"/>
    <w:rsid w:val="008B45FB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1D17"/>
    <w:rsid w:val="009030D5"/>
    <w:rsid w:val="00903ACD"/>
    <w:rsid w:val="00903F46"/>
    <w:rsid w:val="0090624D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447D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1E14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3B5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448A"/>
    <w:rsid w:val="00AB5716"/>
    <w:rsid w:val="00AB7591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713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3BDB"/>
    <w:rsid w:val="00B94824"/>
    <w:rsid w:val="00B95F79"/>
    <w:rsid w:val="00B97790"/>
    <w:rsid w:val="00B978DA"/>
    <w:rsid w:val="00BA1051"/>
    <w:rsid w:val="00BA175E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5C94"/>
    <w:rsid w:val="00BB7D85"/>
    <w:rsid w:val="00BB7FFD"/>
    <w:rsid w:val="00BC07F9"/>
    <w:rsid w:val="00BC1B9D"/>
    <w:rsid w:val="00BC3780"/>
    <w:rsid w:val="00BC603A"/>
    <w:rsid w:val="00BC6069"/>
    <w:rsid w:val="00BC709F"/>
    <w:rsid w:val="00BC76A2"/>
    <w:rsid w:val="00BD15D6"/>
    <w:rsid w:val="00BD1DE5"/>
    <w:rsid w:val="00BD1EB0"/>
    <w:rsid w:val="00BD366F"/>
    <w:rsid w:val="00BD3725"/>
    <w:rsid w:val="00BD3CC4"/>
    <w:rsid w:val="00BD3DA3"/>
    <w:rsid w:val="00BD4529"/>
    <w:rsid w:val="00BD7A08"/>
    <w:rsid w:val="00BE0F08"/>
    <w:rsid w:val="00BE22A5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227A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875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235D"/>
    <w:rsid w:val="00C642A0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02C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511"/>
    <w:rsid w:val="00DD4C2E"/>
    <w:rsid w:val="00DD5FDF"/>
    <w:rsid w:val="00DD7D41"/>
    <w:rsid w:val="00DE4C13"/>
    <w:rsid w:val="00DE5878"/>
    <w:rsid w:val="00DF0130"/>
    <w:rsid w:val="00DF0659"/>
    <w:rsid w:val="00DF20C7"/>
    <w:rsid w:val="00DF5621"/>
    <w:rsid w:val="00DF6348"/>
    <w:rsid w:val="00DF6C28"/>
    <w:rsid w:val="00E04B84"/>
    <w:rsid w:val="00E0612C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6F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2F7E"/>
    <w:rsid w:val="00E634F6"/>
    <w:rsid w:val="00E63964"/>
    <w:rsid w:val="00E645FD"/>
    <w:rsid w:val="00E64D57"/>
    <w:rsid w:val="00E66B7C"/>
    <w:rsid w:val="00E66C2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0AF3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006"/>
    <w:rsid w:val="00F64AC7"/>
    <w:rsid w:val="00F65BEF"/>
    <w:rsid w:val="00F65C8A"/>
    <w:rsid w:val="00F6641D"/>
    <w:rsid w:val="00F67C34"/>
    <w:rsid w:val="00F7279D"/>
    <w:rsid w:val="00F727F0"/>
    <w:rsid w:val="00F733AB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0568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2020-06-22T17:33:00Z</dcterms:created>
  <dcterms:modified xsi:type="dcterms:W3CDTF">2020-06-23T05:17:00Z</dcterms:modified>
</cp:coreProperties>
</file>