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F" w:rsidRPr="00D11D2B" w:rsidRDefault="00D11D2B" w:rsidP="00E846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2B">
        <w:rPr>
          <w:rFonts w:ascii="Times New Roman" w:hAnsi="Times New Roman" w:cs="Times New Roman"/>
          <w:b/>
          <w:sz w:val="28"/>
          <w:szCs w:val="28"/>
        </w:rPr>
        <w:t>16 июня</w:t>
      </w:r>
    </w:p>
    <w:p w:rsidR="00D11D2B" w:rsidRPr="00D11D2B" w:rsidRDefault="00D11D2B" w:rsidP="00E846A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0C1813" w:rsidRDefault="00D11D2B" w:rsidP="00E846A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1D2B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E846AD" w:rsidRDefault="00F97ED7" w:rsidP="00E846A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C1813">
        <w:rPr>
          <w:rFonts w:ascii="Times New Roman" w:hAnsi="Times New Roman" w:cs="Times New Roman"/>
          <w:sz w:val="28"/>
          <w:szCs w:val="28"/>
        </w:rPr>
        <w:t xml:space="preserve">Полимеры. </w:t>
      </w:r>
      <w:r w:rsidR="000C1813" w:rsidRPr="000C1813">
        <w:rPr>
          <w:rFonts w:ascii="Times New Roman" w:hAnsi="Times New Roman" w:cs="Times New Roman"/>
          <w:sz w:val="28"/>
          <w:szCs w:val="28"/>
        </w:rPr>
        <w:t>Га</w:t>
      </w:r>
      <w:r w:rsidR="000C1813" w:rsidRPr="000C1813">
        <w:rPr>
          <w:rFonts w:ascii="Times New Roman" w:hAnsi="Times New Roman" w:cs="Times New Roman"/>
          <w:sz w:val="28"/>
          <w:szCs w:val="28"/>
          <w:lang w:eastAsia="ru-RU"/>
        </w:rPr>
        <w:t>бриелян О.С., Ост</w:t>
      </w:r>
      <w:r w:rsidR="00674DD4">
        <w:rPr>
          <w:rFonts w:ascii="Times New Roman" w:hAnsi="Times New Roman" w:cs="Times New Roman"/>
          <w:sz w:val="28"/>
          <w:szCs w:val="28"/>
          <w:lang w:eastAsia="ru-RU"/>
        </w:rPr>
        <w:t>роумов И.Г. Химия  для профессий и специальнорстей технического профиля: учебник для студ. Учреждений сред. проф. образования.  М.:  Издательский центр «Академия», 2017</w:t>
      </w:r>
      <w:r w:rsidR="006E6A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DD4">
        <w:rPr>
          <w:rFonts w:ascii="Times New Roman" w:hAnsi="Times New Roman" w:cs="Times New Roman"/>
          <w:sz w:val="28"/>
          <w:szCs w:val="28"/>
          <w:lang w:eastAsia="ru-RU"/>
        </w:rPr>
        <w:t xml:space="preserve"> - 272</w:t>
      </w:r>
      <w:r w:rsidR="000C1813" w:rsidRPr="000C1813">
        <w:rPr>
          <w:rFonts w:ascii="Times New Roman" w:hAnsi="Times New Roman" w:cs="Times New Roman"/>
          <w:sz w:val="28"/>
          <w:szCs w:val="28"/>
          <w:lang w:eastAsia="ru-RU"/>
        </w:rPr>
        <w:t xml:space="preserve">с.   </w:t>
      </w:r>
      <w:r w:rsidR="00674DD4">
        <w:rPr>
          <w:rFonts w:ascii="Times New Roman" w:hAnsi="Times New Roman" w:cs="Times New Roman"/>
          <w:sz w:val="28"/>
          <w:szCs w:val="28"/>
          <w:lang w:eastAsia="ru-RU"/>
        </w:rPr>
        <w:t>С. 230-237.</w:t>
      </w:r>
      <w:r w:rsidR="000C1813" w:rsidRPr="000C18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C1813" w:rsidRPr="000C1813" w:rsidRDefault="000C1813" w:rsidP="00E846A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18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97ED7" w:rsidRPr="000C1813" w:rsidRDefault="000C1813" w:rsidP="00E846A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1813">
        <w:rPr>
          <w:rFonts w:ascii="Times New Roman" w:hAnsi="Times New Roman" w:cs="Times New Roman"/>
          <w:b/>
          <w:sz w:val="28"/>
          <w:szCs w:val="28"/>
        </w:rPr>
        <w:t>Выполните тестовое задания: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1. Электронную формулу атома 1s2 2s2 2p6 3s2 3p5 имеет эт</w:t>
      </w:r>
      <w:r w:rsidR="00B728DE">
        <w:rPr>
          <w:color w:val="333333"/>
          <w:sz w:val="28"/>
          <w:szCs w:val="28"/>
        </w:rPr>
        <w:t>от химический элемент:</w:t>
      </w:r>
      <w:r w:rsidR="00B728DE">
        <w:rPr>
          <w:color w:val="333333"/>
          <w:sz w:val="28"/>
          <w:szCs w:val="28"/>
        </w:rPr>
        <w:br/>
        <w:t xml:space="preserve">а) хлор </w:t>
      </w:r>
      <w:r w:rsidRPr="000C1813">
        <w:rPr>
          <w:color w:val="333333"/>
          <w:sz w:val="28"/>
          <w:szCs w:val="28"/>
        </w:rPr>
        <w:br/>
        <w:t>б) железо</w:t>
      </w:r>
      <w:r w:rsidRPr="000C1813">
        <w:rPr>
          <w:color w:val="333333"/>
          <w:sz w:val="28"/>
          <w:szCs w:val="28"/>
        </w:rPr>
        <w:br/>
        <w:t>в) кальций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2. Химическая связь в Н2S и Cu соответственно:</w:t>
      </w:r>
      <w:r w:rsidRPr="000C1813">
        <w:rPr>
          <w:color w:val="333333"/>
          <w:sz w:val="28"/>
          <w:szCs w:val="28"/>
        </w:rPr>
        <w:br/>
        <w:t>а) ковалентная неполярная и ионная</w:t>
      </w:r>
      <w:r w:rsidRPr="000C1813">
        <w:rPr>
          <w:color w:val="333333"/>
          <w:sz w:val="28"/>
          <w:szCs w:val="28"/>
        </w:rPr>
        <w:br/>
        <w:t>б) ковале</w:t>
      </w:r>
      <w:r w:rsidR="00B728DE">
        <w:rPr>
          <w:color w:val="333333"/>
          <w:sz w:val="28"/>
          <w:szCs w:val="28"/>
        </w:rPr>
        <w:t xml:space="preserve">нтная полярная и металлическая </w:t>
      </w:r>
      <w:r w:rsidRPr="000C1813">
        <w:rPr>
          <w:color w:val="333333"/>
          <w:sz w:val="28"/>
          <w:szCs w:val="28"/>
        </w:rPr>
        <w:br/>
        <w:t>в) ионная и ковалентная полярная</w:t>
      </w:r>
    </w:p>
    <w:p w:rsidR="00F97ED7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3. Металлические свойства элементов в группах с увеличением заряда ядра атома:</w:t>
      </w:r>
      <w:r w:rsidRPr="000C1813">
        <w:rPr>
          <w:color w:val="333333"/>
          <w:sz w:val="28"/>
          <w:szCs w:val="28"/>
        </w:rPr>
        <w:br/>
        <w:t>а) изменяются периодическ</w:t>
      </w:r>
      <w:r w:rsidR="00B728DE">
        <w:rPr>
          <w:color w:val="333333"/>
          <w:sz w:val="28"/>
          <w:szCs w:val="28"/>
        </w:rPr>
        <w:t>и</w:t>
      </w:r>
      <w:r w:rsidR="00B728DE">
        <w:rPr>
          <w:color w:val="333333"/>
          <w:sz w:val="28"/>
          <w:szCs w:val="28"/>
        </w:rPr>
        <w:br/>
        <w:t>б) ослабевают</w:t>
      </w:r>
      <w:r w:rsidR="00B728DE">
        <w:rPr>
          <w:color w:val="333333"/>
          <w:sz w:val="28"/>
          <w:szCs w:val="28"/>
        </w:rPr>
        <w:br/>
        <w:t xml:space="preserve">в) усиливаются 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4. Формальдегид и угарный газ относятся к классам:</w:t>
      </w:r>
      <w:r w:rsidRPr="000C1813">
        <w:rPr>
          <w:color w:val="333333"/>
          <w:sz w:val="28"/>
          <w:szCs w:val="28"/>
        </w:rPr>
        <w:br/>
        <w:t>а) альдегидов и оксидов</w:t>
      </w:r>
      <w:r w:rsidRPr="000C1813">
        <w:rPr>
          <w:color w:val="333333"/>
          <w:sz w:val="28"/>
          <w:szCs w:val="28"/>
        </w:rPr>
        <w:br/>
        <w:t>б) спиртов и оснований</w:t>
      </w:r>
      <w:r w:rsidRPr="000C1813">
        <w:rPr>
          <w:color w:val="333333"/>
          <w:sz w:val="28"/>
          <w:szCs w:val="28"/>
        </w:rPr>
        <w:br/>
        <w:t>в) карбоновых кислот и минеральных кислот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5. Взаимодействие бензола и фенола с бромом относится к реакциям:</w:t>
      </w:r>
      <w:r w:rsidRPr="000C1813">
        <w:rPr>
          <w:color w:val="333333"/>
          <w:sz w:val="28"/>
          <w:szCs w:val="28"/>
        </w:rPr>
        <w:br/>
        <w:t>а) гидрирования и присоединения</w:t>
      </w:r>
      <w:r w:rsidRPr="000C1813">
        <w:rPr>
          <w:color w:val="333333"/>
          <w:sz w:val="28"/>
          <w:szCs w:val="28"/>
        </w:rPr>
        <w:br/>
      </w:r>
      <w:r w:rsidRPr="000C1813">
        <w:rPr>
          <w:color w:val="333333"/>
          <w:sz w:val="28"/>
          <w:szCs w:val="28"/>
        </w:rPr>
        <w:lastRenderedPageBreak/>
        <w:t>б) о</w:t>
      </w:r>
      <w:r w:rsidR="00B728DE">
        <w:rPr>
          <w:color w:val="333333"/>
          <w:sz w:val="28"/>
          <w:szCs w:val="28"/>
        </w:rPr>
        <w:t>бмена и замещения</w:t>
      </w:r>
      <w:r w:rsidR="00B728DE">
        <w:rPr>
          <w:color w:val="333333"/>
          <w:sz w:val="28"/>
          <w:szCs w:val="28"/>
        </w:rPr>
        <w:br/>
        <w:t xml:space="preserve">в) замещения 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 xml:space="preserve">6. Коэффициент перед формулой окислителя в уравнении реакции, схема которой N2O+ </w:t>
      </w:r>
      <w:r w:rsidR="00B728DE">
        <w:rPr>
          <w:color w:val="333333"/>
          <w:sz w:val="28"/>
          <w:szCs w:val="28"/>
        </w:rPr>
        <w:t>H2 = N2+ H2O, равен:</w:t>
      </w:r>
      <w:r w:rsidR="00B728DE">
        <w:rPr>
          <w:color w:val="333333"/>
          <w:sz w:val="28"/>
          <w:szCs w:val="28"/>
        </w:rPr>
        <w:br/>
        <w:t>а) 3</w:t>
      </w:r>
      <w:r w:rsidR="00B728DE">
        <w:rPr>
          <w:color w:val="333333"/>
          <w:sz w:val="28"/>
          <w:szCs w:val="28"/>
        </w:rPr>
        <w:br/>
        <w:t xml:space="preserve">б) 1 </w:t>
      </w:r>
      <w:r w:rsidRPr="000C1813">
        <w:rPr>
          <w:color w:val="333333"/>
          <w:sz w:val="28"/>
          <w:szCs w:val="28"/>
        </w:rPr>
        <w:br/>
        <w:t>в) 2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7. Не проводят электрический ток оба вещества:</w:t>
      </w:r>
      <w:r w:rsidRPr="000C1813">
        <w:rPr>
          <w:color w:val="333333"/>
          <w:sz w:val="28"/>
          <w:szCs w:val="28"/>
        </w:rPr>
        <w:br/>
        <w:t>а) серная и уксусная кислоты</w:t>
      </w:r>
      <w:r w:rsidRPr="000C1813">
        <w:rPr>
          <w:color w:val="333333"/>
          <w:sz w:val="28"/>
          <w:szCs w:val="28"/>
        </w:rPr>
        <w:br/>
        <w:t>б) р-р анилина и карбон</w:t>
      </w:r>
      <w:r w:rsidR="00B728DE">
        <w:rPr>
          <w:color w:val="333333"/>
          <w:sz w:val="28"/>
          <w:szCs w:val="28"/>
        </w:rPr>
        <w:t>ата кальция</w:t>
      </w:r>
      <w:r w:rsidR="00B728DE">
        <w:rPr>
          <w:color w:val="333333"/>
          <w:sz w:val="28"/>
          <w:szCs w:val="28"/>
        </w:rPr>
        <w:br/>
        <w:t xml:space="preserve">в) водород и метан 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8. Суммы всех коэффициентов в полном и сокращённом ионных уравнениях реакции между гидроксидом цинка и се</w:t>
      </w:r>
      <w:r w:rsidR="00B728DE">
        <w:rPr>
          <w:color w:val="333333"/>
          <w:sz w:val="28"/>
          <w:szCs w:val="28"/>
        </w:rPr>
        <w:t>рной кислотой равны:</w:t>
      </w:r>
      <w:r w:rsidR="00B728DE">
        <w:rPr>
          <w:color w:val="333333"/>
          <w:sz w:val="28"/>
          <w:szCs w:val="28"/>
        </w:rPr>
        <w:br/>
        <w:t xml:space="preserve">а) 10 и 6 </w:t>
      </w:r>
      <w:r w:rsidRPr="000C1813">
        <w:rPr>
          <w:color w:val="333333"/>
          <w:sz w:val="28"/>
          <w:szCs w:val="28"/>
        </w:rPr>
        <w:br/>
        <w:t>б) 16 и 22</w:t>
      </w:r>
      <w:r w:rsidRPr="000C1813">
        <w:rPr>
          <w:color w:val="333333"/>
          <w:sz w:val="28"/>
          <w:szCs w:val="28"/>
        </w:rPr>
        <w:br/>
        <w:t>в) 14 и 10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9. Сокращённо-ионное уравнение реакции Fe2+ + 2OH- =Fe(OH)2 соответствует взаимодействию веществ:</w:t>
      </w:r>
      <w:r w:rsidRPr="000C1813">
        <w:rPr>
          <w:color w:val="333333"/>
          <w:sz w:val="28"/>
          <w:szCs w:val="28"/>
        </w:rPr>
        <w:br/>
        <w:t>а) MnSO4 (p-p) и Fe(OH)3</w:t>
      </w:r>
      <w:r w:rsidRPr="000C1813">
        <w:rPr>
          <w:color w:val="333333"/>
          <w:sz w:val="28"/>
          <w:szCs w:val="28"/>
        </w:rPr>
        <w:br/>
        <w:t>б) FeSO4 (p-p) и Fe(OH</w:t>
      </w:r>
      <w:r w:rsidR="00B728DE">
        <w:rPr>
          <w:color w:val="333333"/>
          <w:sz w:val="28"/>
          <w:szCs w:val="28"/>
        </w:rPr>
        <w:t>)3</w:t>
      </w:r>
      <w:r w:rsidR="00B728DE">
        <w:rPr>
          <w:color w:val="333333"/>
          <w:sz w:val="28"/>
          <w:szCs w:val="28"/>
        </w:rPr>
        <w:br/>
        <w:t xml:space="preserve">в) FeSO4 (p-p) и NaOH( р-р) 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10. Раствор хлорида бария реагирует с обоими веществами:</w:t>
      </w:r>
      <w:r w:rsidRPr="000C1813">
        <w:rPr>
          <w:color w:val="333333"/>
          <w:sz w:val="28"/>
          <w:szCs w:val="28"/>
        </w:rPr>
        <w:br/>
        <w:t>а) оксидом кальция и соляной кислотой</w:t>
      </w:r>
      <w:r w:rsidRPr="000C1813">
        <w:rPr>
          <w:color w:val="333333"/>
          <w:sz w:val="28"/>
          <w:szCs w:val="28"/>
        </w:rPr>
        <w:br/>
        <w:t>б) серной</w:t>
      </w:r>
      <w:r w:rsidR="00B728DE">
        <w:rPr>
          <w:color w:val="333333"/>
          <w:sz w:val="28"/>
          <w:szCs w:val="28"/>
        </w:rPr>
        <w:t xml:space="preserve"> кислотой и нитратом серебра </w:t>
      </w:r>
      <w:r w:rsidRPr="000C1813">
        <w:rPr>
          <w:color w:val="333333"/>
          <w:sz w:val="28"/>
          <w:szCs w:val="28"/>
        </w:rPr>
        <w:br/>
        <w:t>в) хлоридом железа (III) и угарным газом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11. Муравьиный альдегид реагирует с обоими веществами</w:t>
      </w:r>
      <w:r w:rsidR="00B728DE">
        <w:rPr>
          <w:color w:val="333333"/>
          <w:sz w:val="28"/>
          <w:szCs w:val="28"/>
        </w:rPr>
        <w:t>:</w:t>
      </w:r>
      <w:r w:rsidR="00B728DE">
        <w:rPr>
          <w:color w:val="333333"/>
          <w:sz w:val="28"/>
          <w:szCs w:val="28"/>
        </w:rPr>
        <w:br/>
        <w:t xml:space="preserve">а) азотной кислотой и хлором </w:t>
      </w:r>
      <w:r w:rsidRPr="000C1813">
        <w:rPr>
          <w:color w:val="333333"/>
          <w:sz w:val="28"/>
          <w:szCs w:val="28"/>
        </w:rPr>
        <w:br/>
        <w:t>б) метанолом и этиленом</w:t>
      </w:r>
      <w:r w:rsidRPr="000C1813">
        <w:rPr>
          <w:color w:val="333333"/>
          <w:sz w:val="28"/>
          <w:szCs w:val="28"/>
        </w:rPr>
        <w:br/>
        <w:t>в) оксидом серебра и водородом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lastRenderedPageBreak/>
        <w:t>12. Качественный состав сульфата меди (II) можно установить, используя:</w:t>
      </w:r>
      <w:r w:rsidRPr="000C1813">
        <w:rPr>
          <w:color w:val="333333"/>
          <w:sz w:val="28"/>
          <w:szCs w:val="28"/>
        </w:rPr>
        <w:br/>
        <w:t>а) хлорид бария (р-р) и лакмус</w:t>
      </w:r>
      <w:r w:rsidRPr="000C1813">
        <w:rPr>
          <w:color w:val="333333"/>
          <w:sz w:val="28"/>
          <w:szCs w:val="28"/>
        </w:rPr>
        <w:br/>
        <w:t>б) гидроксид нат</w:t>
      </w:r>
      <w:r w:rsidR="00B728DE">
        <w:rPr>
          <w:color w:val="333333"/>
          <w:sz w:val="28"/>
          <w:szCs w:val="28"/>
        </w:rPr>
        <w:t xml:space="preserve">рия (р-р) и хлорид бария (р-р) </w:t>
      </w:r>
      <w:r w:rsidRPr="000C1813">
        <w:rPr>
          <w:color w:val="333333"/>
          <w:sz w:val="28"/>
          <w:szCs w:val="28"/>
        </w:rPr>
        <w:br/>
        <w:t>в) хлорид бария (р-р) и фенолфталеин</w:t>
      </w:r>
    </w:p>
    <w:p w:rsidR="00E846AD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13. Для распознавания глюкозы и ацетилена можно использов</w:t>
      </w:r>
      <w:r w:rsidR="00B728DE">
        <w:rPr>
          <w:color w:val="333333"/>
          <w:sz w:val="28"/>
          <w:szCs w:val="28"/>
        </w:rPr>
        <w:t>ать:</w:t>
      </w:r>
      <w:r w:rsidR="00B728DE">
        <w:rPr>
          <w:color w:val="333333"/>
          <w:sz w:val="28"/>
          <w:szCs w:val="28"/>
        </w:rPr>
        <w:br/>
        <w:t xml:space="preserve">а) аммиачный раствор Ag2O </w:t>
      </w:r>
      <w:r w:rsidRPr="000C1813">
        <w:rPr>
          <w:color w:val="333333"/>
          <w:sz w:val="28"/>
          <w:szCs w:val="28"/>
        </w:rPr>
        <w:br/>
        <w:t>б) бромную воду</w:t>
      </w:r>
      <w:r w:rsidRPr="000C1813">
        <w:rPr>
          <w:color w:val="333333"/>
          <w:sz w:val="28"/>
          <w:szCs w:val="28"/>
        </w:rPr>
        <w:br/>
        <w:t>в) гидроксид натрия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14. Растворение цинка в серной кислоте будет усиливаться при:</w:t>
      </w:r>
      <w:r w:rsidRPr="000C1813">
        <w:rPr>
          <w:color w:val="333333"/>
          <w:sz w:val="28"/>
          <w:szCs w:val="28"/>
        </w:rPr>
        <w:br/>
        <w:t>а) уменьшении концентрации кислоты</w:t>
      </w:r>
      <w:r w:rsidRPr="000C1813">
        <w:rPr>
          <w:color w:val="333333"/>
          <w:sz w:val="28"/>
          <w:szCs w:val="28"/>
        </w:rPr>
        <w:br/>
        <w:t>б) добавлении ингибитора</w:t>
      </w:r>
      <w:r w:rsidRPr="000C1813">
        <w:rPr>
          <w:color w:val="333333"/>
          <w:sz w:val="28"/>
          <w:szCs w:val="28"/>
        </w:rPr>
        <w:br/>
        <w:t>в) у</w:t>
      </w:r>
      <w:r w:rsidR="00B728DE">
        <w:rPr>
          <w:color w:val="333333"/>
          <w:sz w:val="28"/>
          <w:szCs w:val="28"/>
        </w:rPr>
        <w:t xml:space="preserve">величении концентрации кислоты 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15. Химическое равновесие в системе 2H2 + О2→ 2H2O + Q , смещается в сторону реагентов реакции</w:t>
      </w:r>
      <w:r w:rsidR="00B728DE">
        <w:rPr>
          <w:color w:val="333333"/>
          <w:sz w:val="28"/>
          <w:szCs w:val="28"/>
        </w:rPr>
        <w:t xml:space="preserve"> при:</w:t>
      </w:r>
      <w:r w:rsidR="00B728DE">
        <w:rPr>
          <w:color w:val="333333"/>
          <w:sz w:val="28"/>
          <w:szCs w:val="28"/>
        </w:rPr>
        <w:br/>
        <w:t xml:space="preserve">а) повышении температуры </w:t>
      </w:r>
      <w:r w:rsidRPr="000C1813">
        <w:rPr>
          <w:color w:val="333333"/>
          <w:sz w:val="28"/>
          <w:szCs w:val="28"/>
        </w:rPr>
        <w:br/>
        <w:t>б) повышении давления</w:t>
      </w:r>
      <w:r w:rsidRPr="000C1813">
        <w:rPr>
          <w:color w:val="333333"/>
          <w:sz w:val="28"/>
          <w:szCs w:val="28"/>
        </w:rPr>
        <w:br/>
        <w:t>в) понижении температуры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 xml:space="preserve">16. Гомологом </w:t>
      </w:r>
      <w:r w:rsidR="00B728DE">
        <w:rPr>
          <w:color w:val="333333"/>
          <w:sz w:val="28"/>
          <w:szCs w:val="28"/>
        </w:rPr>
        <w:t>является:</w:t>
      </w:r>
      <w:r w:rsidR="00B728DE">
        <w:rPr>
          <w:color w:val="333333"/>
          <w:sz w:val="28"/>
          <w:szCs w:val="28"/>
        </w:rPr>
        <w:br/>
        <w:t>а) бутадиен</w:t>
      </w:r>
      <w:r w:rsidR="00B728DE">
        <w:rPr>
          <w:color w:val="333333"/>
          <w:sz w:val="28"/>
          <w:szCs w:val="28"/>
        </w:rPr>
        <w:br/>
        <w:t xml:space="preserve">б) бутан </w:t>
      </w:r>
      <w:r w:rsidRPr="000C1813">
        <w:rPr>
          <w:color w:val="333333"/>
          <w:sz w:val="28"/>
          <w:szCs w:val="28"/>
        </w:rPr>
        <w:br/>
        <w:t>в) октин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17. Гомологом является:</w:t>
      </w:r>
      <w:r w:rsidRPr="000C1813">
        <w:rPr>
          <w:color w:val="333333"/>
          <w:sz w:val="28"/>
          <w:szCs w:val="28"/>
        </w:rPr>
        <w:br/>
      </w:r>
      <w:r w:rsidR="00B728DE">
        <w:rPr>
          <w:color w:val="333333"/>
          <w:sz w:val="28"/>
          <w:szCs w:val="28"/>
        </w:rPr>
        <w:t>а) бутен</w:t>
      </w:r>
      <w:r w:rsidR="00B728DE">
        <w:rPr>
          <w:color w:val="333333"/>
          <w:sz w:val="28"/>
          <w:szCs w:val="28"/>
        </w:rPr>
        <w:br/>
        <w:t>б) бутадиен</w:t>
      </w:r>
      <w:r w:rsidR="00B728DE">
        <w:rPr>
          <w:color w:val="333333"/>
          <w:sz w:val="28"/>
          <w:szCs w:val="28"/>
        </w:rPr>
        <w:br/>
        <w:t xml:space="preserve">в) пропан 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18. Межклассовым изомером является:</w:t>
      </w:r>
      <w:r w:rsidRPr="000C1813">
        <w:rPr>
          <w:color w:val="333333"/>
          <w:sz w:val="28"/>
          <w:szCs w:val="28"/>
        </w:rPr>
        <w:br/>
        <w:t>а) этанол</w:t>
      </w:r>
      <w:r w:rsidRPr="000C1813">
        <w:rPr>
          <w:color w:val="333333"/>
          <w:sz w:val="28"/>
          <w:szCs w:val="28"/>
        </w:rPr>
        <w:br/>
        <w:t>б) ц</w:t>
      </w:r>
      <w:r w:rsidR="00B728DE">
        <w:rPr>
          <w:color w:val="333333"/>
          <w:sz w:val="28"/>
          <w:szCs w:val="28"/>
        </w:rPr>
        <w:t xml:space="preserve">иклопропан </w:t>
      </w:r>
      <w:r w:rsidRPr="000C1813">
        <w:rPr>
          <w:color w:val="333333"/>
          <w:sz w:val="28"/>
          <w:szCs w:val="28"/>
        </w:rPr>
        <w:br/>
        <w:t>в) уксусная кислота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lastRenderedPageBreak/>
        <w:t>19. Межклассовым изомером является:</w:t>
      </w:r>
      <w:r w:rsidRPr="000C1813">
        <w:rPr>
          <w:color w:val="333333"/>
          <w:sz w:val="28"/>
          <w:szCs w:val="28"/>
        </w:rPr>
        <w:br/>
        <w:t>а) изомасляная кислота</w:t>
      </w:r>
      <w:r w:rsidRPr="000C1813">
        <w:rPr>
          <w:color w:val="333333"/>
          <w:sz w:val="28"/>
          <w:szCs w:val="28"/>
        </w:rPr>
        <w:br/>
      </w:r>
      <w:r w:rsidR="00B728DE">
        <w:rPr>
          <w:color w:val="333333"/>
          <w:sz w:val="28"/>
          <w:szCs w:val="28"/>
        </w:rPr>
        <w:t>б) ацетон</w:t>
      </w:r>
      <w:r w:rsidR="00B728DE">
        <w:rPr>
          <w:color w:val="333333"/>
          <w:sz w:val="28"/>
          <w:szCs w:val="28"/>
        </w:rPr>
        <w:br/>
        <w:t xml:space="preserve">в) пропин </w:t>
      </w:r>
    </w:p>
    <w:p w:rsidR="00E846AD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 xml:space="preserve">20. При дегидратации пропанола-2 получили пропилен, который обесцветил бромную воду массой 200 г. Массовая доля брома в бромной воде равна 3,2%. Определите массу пропанола-2, взятую </w:t>
      </w:r>
      <w:r w:rsidR="00B728DE">
        <w:rPr>
          <w:color w:val="333333"/>
          <w:sz w:val="28"/>
          <w:szCs w:val="28"/>
        </w:rPr>
        <w:t>для реакции:</w:t>
      </w:r>
      <w:r w:rsidR="00B728DE">
        <w:rPr>
          <w:color w:val="333333"/>
          <w:sz w:val="28"/>
          <w:szCs w:val="28"/>
        </w:rPr>
        <w:br/>
        <w:t>а) 4,8 г</w:t>
      </w:r>
      <w:r w:rsidR="00B728DE">
        <w:rPr>
          <w:color w:val="333333"/>
          <w:sz w:val="28"/>
          <w:szCs w:val="28"/>
        </w:rPr>
        <w:br/>
        <w:t xml:space="preserve">б) 2,4 г </w:t>
      </w:r>
      <w:r w:rsidRPr="000C1813">
        <w:rPr>
          <w:color w:val="333333"/>
          <w:sz w:val="28"/>
          <w:szCs w:val="28"/>
        </w:rPr>
        <w:br/>
        <w:t>в) 1 г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21. Состав арено</w:t>
      </w:r>
      <w:r w:rsidR="00B728DE">
        <w:rPr>
          <w:color w:val="333333"/>
          <w:sz w:val="28"/>
          <w:szCs w:val="28"/>
        </w:rPr>
        <w:t>в отражает формула:</w:t>
      </w:r>
      <w:r w:rsidR="00B728DE">
        <w:rPr>
          <w:color w:val="333333"/>
          <w:sz w:val="28"/>
          <w:szCs w:val="28"/>
        </w:rPr>
        <w:br/>
        <w:t xml:space="preserve">а) СnН2n-6 </w:t>
      </w:r>
      <w:r w:rsidRPr="000C1813">
        <w:rPr>
          <w:color w:val="333333"/>
          <w:sz w:val="28"/>
          <w:szCs w:val="28"/>
        </w:rPr>
        <w:br/>
        <w:t>б) СnН2n+2</w:t>
      </w:r>
      <w:r w:rsidRPr="000C1813">
        <w:rPr>
          <w:color w:val="333333"/>
          <w:sz w:val="28"/>
          <w:szCs w:val="28"/>
        </w:rPr>
        <w:br/>
        <w:t>в) СnН2n-4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22. …(ацителеновые углеводороды) – это непредельные алифатические углеводороды, молекулы которых содержат одну трой</w:t>
      </w:r>
      <w:r w:rsidR="00B728DE">
        <w:rPr>
          <w:color w:val="333333"/>
          <w:sz w:val="28"/>
          <w:szCs w:val="28"/>
        </w:rPr>
        <w:t>ную связь:</w:t>
      </w:r>
      <w:r w:rsidR="00B728DE">
        <w:rPr>
          <w:color w:val="333333"/>
          <w:sz w:val="28"/>
          <w:szCs w:val="28"/>
        </w:rPr>
        <w:br/>
        <w:t>а) алкены</w:t>
      </w:r>
      <w:r w:rsidR="00B728DE">
        <w:rPr>
          <w:color w:val="333333"/>
          <w:sz w:val="28"/>
          <w:szCs w:val="28"/>
        </w:rPr>
        <w:br/>
        <w:t xml:space="preserve">б) алкины </w:t>
      </w:r>
      <w:r w:rsidRPr="000C1813">
        <w:rPr>
          <w:color w:val="333333"/>
          <w:sz w:val="28"/>
          <w:szCs w:val="28"/>
        </w:rPr>
        <w:br/>
        <w:t>в) алканы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23. …(ароматические соединения) – это циклические углеводороды и их производные, которые построены из шестичленных циклов с тремя двойными связями</w:t>
      </w:r>
      <w:r w:rsidR="00B728DE">
        <w:rPr>
          <w:color w:val="333333"/>
          <w:sz w:val="28"/>
          <w:szCs w:val="28"/>
        </w:rPr>
        <w:t>:</w:t>
      </w:r>
      <w:r w:rsidR="00B728DE">
        <w:rPr>
          <w:color w:val="333333"/>
          <w:sz w:val="28"/>
          <w:szCs w:val="28"/>
        </w:rPr>
        <w:br/>
        <w:t>а) алкины</w:t>
      </w:r>
      <w:r w:rsidR="00B728DE">
        <w:rPr>
          <w:color w:val="333333"/>
          <w:sz w:val="28"/>
          <w:szCs w:val="28"/>
        </w:rPr>
        <w:br/>
        <w:t>б) алканы</w:t>
      </w:r>
      <w:r w:rsidR="00B728DE">
        <w:rPr>
          <w:color w:val="333333"/>
          <w:sz w:val="28"/>
          <w:szCs w:val="28"/>
        </w:rPr>
        <w:br/>
        <w:t xml:space="preserve">в) арены </w:t>
      </w:r>
    </w:p>
    <w:p w:rsidR="00F97ED7" w:rsidRPr="000C1813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t>24. Величина скорости химической реакции всегда:</w:t>
      </w:r>
      <w:r w:rsidRPr="000C1813">
        <w:rPr>
          <w:color w:val="333333"/>
          <w:sz w:val="28"/>
          <w:szCs w:val="28"/>
        </w:rPr>
        <w:br/>
        <w:t>а</w:t>
      </w:r>
      <w:r w:rsidR="00B728DE">
        <w:rPr>
          <w:color w:val="333333"/>
          <w:sz w:val="28"/>
          <w:szCs w:val="28"/>
        </w:rPr>
        <w:t>) отрицательна</w:t>
      </w:r>
      <w:r w:rsidR="00B728DE">
        <w:rPr>
          <w:color w:val="333333"/>
          <w:sz w:val="28"/>
          <w:szCs w:val="28"/>
        </w:rPr>
        <w:br/>
        <w:t xml:space="preserve">б) положительна </w:t>
      </w:r>
      <w:r w:rsidRPr="000C1813">
        <w:rPr>
          <w:color w:val="333333"/>
          <w:sz w:val="28"/>
          <w:szCs w:val="28"/>
        </w:rPr>
        <w:br/>
        <w:t>в) равна нулю</w:t>
      </w:r>
    </w:p>
    <w:p w:rsidR="00F97ED7" w:rsidRDefault="00F97ED7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0C1813">
        <w:rPr>
          <w:color w:val="333333"/>
          <w:sz w:val="28"/>
          <w:szCs w:val="28"/>
        </w:rPr>
        <w:lastRenderedPageBreak/>
        <w:t>25. В ходе круговорота серы может образовываться серная кислота, которая, взаимодействуя с различными солями почвы и воды, переводит их в:</w:t>
      </w:r>
      <w:r w:rsidRPr="000C1813">
        <w:rPr>
          <w:color w:val="333333"/>
          <w:sz w:val="28"/>
          <w:szCs w:val="28"/>
        </w:rPr>
        <w:br/>
        <w:t>а) щелочи</w:t>
      </w:r>
      <w:r w:rsidRPr="000C1813">
        <w:rPr>
          <w:color w:val="333333"/>
          <w:sz w:val="28"/>
          <w:szCs w:val="28"/>
        </w:rPr>
        <w:br/>
      </w:r>
      <w:r w:rsidR="00B728DE">
        <w:rPr>
          <w:color w:val="333333"/>
          <w:sz w:val="28"/>
          <w:szCs w:val="28"/>
        </w:rPr>
        <w:t>б) фосфаты</w:t>
      </w:r>
      <w:r w:rsidR="00B728DE">
        <w:rPr>
          <w:color w:val="333333"/>
          <w:sz w:val="28"/>
          <w:szCs w:val="28"/>
        </w:rPr>
        <w:br/>
        <w:t xml:space="preserve">в) сульфаты </w:t>
      </w:r>
    </w:p>
    <w:p w:rsidR="003B1BD0" w:rsidRDefault="003B1BD0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E846AD" w:rsidRDefault="00E846AD" w:rsidP="00E846AD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E846AD" w:rsidRPr="000C1813" w:rsidRDefault="00E846AD" w:rsidP="00F97ED7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D11D2B" w:rsidRPr="000C1813" w:rsidRDefault="00D11D2B" w:rsidP="00D11D2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D11D2B" w:rsidRPr="000C1813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9E8"/>
    <w:multiLevelType w:val="hybridMultilevel"/>
    <w:tmpl w:val="404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D2B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1813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841"/>
    <w:rsid w:val="00123CA3"/>
    <w:rsid w:val="00123CC1"/>
    <w:rsid w:val="00126F8A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1BD0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1D6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4DD4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E6A87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951B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0D76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8DE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2FF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1D2B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DF6C2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46AD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376DE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006"/>
    <w:rsid w:val="00F64AC7"/>
    <w:rsid w:val="00F65BEF"/>
    <w:rsid w:val="00F65C8A"/>
    <w:rsid w:val="00F6641D"/>
    <w:rsid w:val="00F67C34"/>
    <w:rsid w:val="00F7279D"/>
    <w:rsid w:val="00F727F0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97ED7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97ED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9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0C1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0C18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2020-06-14T17:58:00Z</dcterms:created>
  <dcterms:modified xsi:type="dcterms:W3CDTF">2020-06-15T06:38:00Z</dcterms:modified>
</cp:coreProperties>
</file>